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60F7A" w14:textId="0097D39A" w:rsidR="002A73C9" w:rsidRPr="00357E43" w:rsidRDefault="002A73C9" w:rsidP="002A73C9">
      <w:pPr>
        <w:rPr>
          <w:rFonts w:ascii="Clearface Gothic LT 45 Light" w:eastAsia="Times New Roman" w:hAnsi="Clearface Gothic LT 45 Light" w:cs="Times New Roman"/>
          <w:b/>
          <w:sz w:val="28"/>
          <w:szCs w:val="28"/>
        </w:rPr>
      </w:pPr>
      <w:r w:rsidRPr="00357E43">
        <w:rPr>
          <w:rFonts w:ascii="Clearface Gothic LT 45 Light" w:eastAsia="Times New Roman" w:hAnsi="Clearface Gothic LT 45 Light" w:cs="Times New Roman"/>
          <w:b/>
          <w:sz w:val="28"/>
          <w:szCs w:val="28"/>
        </w:rPr>
        <w:t>Globus – eine Erf</w:t>
      </w:r>
      <w:r w:rsidR="00F105B0">
        <w:rPr>
          <w:rFonts w:ascii="Clearface Gothic LT 45 Light" w:eastAsia="Times New Roman" w:hAnsi="Clearface Gothic LT 45 Light" w:cs="Times New Roman"/>
          <w:b/>
          <w:sz w:val="28"/>
          <w:szCs w:val="28"/>
        </w:rPr>
        <w:t>olgsgeschichte aus dem Saarland</w:t>
      </w:r>
    </w:p>
    <w:p w14:paraId="13BCB109" w14:textId="77777777" w:rsidR="002A73C9" w:rsidRPr="00357E43" w:rsidRDefault="002A73C9" w:rsidP="002A73C9">
      <w:pPr>
        <w:rPr>
          <w:rFonts w:ascii="Clearface Gothic LT 45 Light" w:eastAsia="Times New Roman" w:hAnsi="Clearface Gothic LT 45 Light" w:cs="Times New Roman"/>
        </w:rPr>
      </w:pPr>
    </w:p>
    <w:p w14:paraId="63F0AE43" w14:textId="5565285A" w:rsidR="002A73C9" w:rsidRPr="00357E43" w:rsidRDefault="002A73C9" w:rsidP="00357E43">
      <w:pPr>
        <w:jc w:val="both"/>
        <w:rPr>
          <w:rFonts w:ascii="Clearface Gothic LT 45 Light" w:eastAsia="Times New Roman" w:hAnsi="Clearface Gothic LT 45 Light" w:cs="Times New Roman"/>
        </w:rPr>
      </w:pPr>
      <w:r w:rsidRPr="00357E43">
        <w:rPr>
          <w:rFonts w:ascii="Clearface Gothic LT 45 Light" w:eastAsia="Times New Roman" w:hAnsi="Clearface Gothic LT 45 Light" w:cs="Times New Roman"/>
        </w:rPr>
        <w:t xml:space="preserve">1828 gründete Franz Bruch in St. Wendel einen Kolonialwarenladen für die Bürger der Stadt. Sein Versprechen der „billigsten und reellsten Bedienung“ ist bis heute der Kern der Globus-Philosophie: Ehrlichkeit und Fairness den Kunden gegenüber. </w:t>
      </w:r>
    </w:p>
    <w:p w14:paraId="53F2D9A4" w14:textId="1EDAFA0A" w:rsidR="002A73C9" w:rsidRPr="00357E43" w:rsidRDefault="002A73C9" w:rsidP="00357E43">
      <w:pPr>
        <w:jc w:val="both"/>
        <w:rPr>
          <w:rFonts w:ascii="Clearface Gothic LT 45 Light" w:eastAsia="Times New Roman" w:hAnsi="Clearface Gothic LT 45 Light" w:cs="Times New Roman"/>
        </w:rPr>
      </w:pPr>
      <w:r w:rsidRPr="00357E43">
        <w:rPr>
          <w:rFonts w:ascii="Clearface Gothic LT 45 Light" w:eastAsia="Times New Roman" w:hAnsi="Clearface Gothic LT 45 Light" w:cs="Times New Roman"/>
        </w:rPr>
        <w:t>Der Mut zur Veränderung und die damit verbundene stete Weiterentwicklung haben Globus zu einem der führenden Handelsunternehmen in Deutschland werden lassen. Die Globus Gruppe ist heute</w:t>
      </w:r>
      <w:r w:rsidR="009004C6">
        <w:rPr>
          <w:rFonts w:ascii="Clearface Gothic LT 45 Light" w:eastAsia="Times New Roman" w:hAnsi="Clearface Gothic LT 45 Light" w:cs="Times New Roman"/>
        </w:rPr>
        <w:t xml:space="preserve"> mit ihren SB-Warenhäusern, Bau- und Elektrofachmärkten</w:t>
      </w:r>
      <w:r w:rsidRPr="00357E43">
        <w:rPr>
          <w:rFonts w:ascii="Clearface Gothic LT 45 Light" w:eastAsia="Times New Roman" w:hAnsi="Clearface Gothic LT 45 Light" w:cs="Times New Roman"/>
        </w:rPr>
        <w:t xml:space="preserve"> an mehr als 140 Standorten vertreten. </w:t>
      </w:r>
      <w:r w:rsidRPr="002831BB">
        <w:rPr>
          <w:rFonts w:ascii="Clearface Gothic LT 45 Light" w:eastAsia="Times New Roman" w:hAnsi="Clearface Gothic LT 45 Light" w:cs="Times New Roman"/>
        </w:rPr>
        <w:t>In Russland und Tschechien betreibt Globus zusätzlich 25 Hypermärkte.</w:t>
      </w:r>
      <w:r>
        <w:rPr>
          <w:rFonts w:ascii="Clearface Gothic LT 45 Light" w:eastAsia="Times New Roman" w:hAnsi="Clearface Gothic LT 45 Light" w:cs="Times New Roman"/>
        </w:rPr>
        <w:t xml:space="preserve"> </w:t>
      </w:r>
      <w:r w:rsidRPr="00357E43">
        <w:rPr>
          <w:rFonts w:ascii="Clearface Gothic LT 45 Light" w:eastAsia="Times New Roman" w:hAnsi="Clearface Gothic LT 45 Light" w:cs="Times New Roman"/>
        </w:rPr>
        <w:t xml:space="preserve">Insgesamt beschäftigt </w:t>
      </w:r>
      <w:r w:rsidR="009004C6">
        <w:rPr>
          <w:rFonts w:ascii="Clearface Gothic LT 45 Light" w:eastAsia="Times New Roman" w:hAnsi="Clearface Gothic LT 45 Light" w:cs="Times New Roman"/>
        </w:rPr>
        <w:t>das konzernunabhängige Familienunternehmen</w:t>
      </w:r>
      <w:r w:rsidRPr="00357E43">
        <w:rPr>
          <w:rFonts w:ascii="Clearface Gothic LT 45 Light" w:eastAsia="Times New Roman" w:hAnsi="Clearface Gothic LT 45 Light" w:cs="Times New Roman"/>
        </w:rPr>
        <w:t xml:space="preserve"> mehr als 43.000 Menschen. Davon arbeiten hier im Saarland me</w:t>
      </w:r>
      <w:r w:rsidR="00816149">
        <w:rPr>
          <w:rFonts w:ascii="Clearface Gothic LT 45 Light" w:eastAsia="Times New Roman" w:hAnsi="Clearface Gothic LT 45 Light" w:cs="Times New Roman"/>
        </w:rPr>
        <w:t>hr als 5.500 Menschen. R</w:t>
      </w:r>
      <w:r w:rsidRPr="00357E43">
        <w:rPr>
          <w:rFonts w:ascii="Clearface Gothic LT 45 Light" w:eastAsia="Times New Roman" w:hAnsi="Clearface Gothic LT 45 Light" w:cs="Times New Roman"/>
        </w:rPr>
        <w:t xml:space="preserve">und 200 Jugendlichen bietet das Unternehmen </w:t>
      </w:r>
      <w:r w:rsidR="00752595">
        <w:rPr>
          <w:rFonts w:ascii="Clearface Gothic LT 45 Light" w:eastAsia="Times New Roman" w:hAnsi="Clearface Gothic LT 45 Light" w:cs="Times New Roman"/>
        </w:rPr>
        <w:t xml:space="preserve">im Saarland einen Ausbildungsplatz; insgesamt hat Globus in Deutschland </w:t>
      </w:r>
      <w:r w:rsidR="00966868">
        <w:rPr>
          <w:rFonts w:ascii="Clearface Gothic LT 45 Light" w:eastAsia="Times New Roman" w:hAnsi="Clearface Gothic LT 45 Light" w:cs="Times New Roman"/>
        </w:rPr>
        <w:t xml:space="preserve">ca. </w:t>
      </w:r>
      <w:r w:rsidR="00752595">
        <w:rPr>
          <w:rFonts w:ascii="Clearface Gothic LT 45 Light" w:eastAsia="Times New Roman" w:hAnsi="Clearface Gothic LT 45 Light" w:cs="Times New Roman"/>
        </w:rPr>
        <w:t>1000 Auszubildende, in verschiedensten Ausbildungsberufen.</w:t>
      </w:r>
    </w:p>
    <w:p w14:paraId="26943887" w14:textId="77777777" w:rsidR="002A73C9" w:rsidRPr="00357E43" w:rsidRDefault="002A73C9" w:rsidP="00357E43">
      <w:pPr>
        <w:jc w:val="both"/>
        <w:rPr>
          <w:rFonts w:ascii="Clearface Gothic LT 45 Light" w:eastAsia="Times New Roman" w:hAnsi="Clearface Gothic LT 45 Light" w:cs="Times New Roman"/>
        </w:rPr>
      </w:pPr>
      <w:r w:rsidRPr="00357E43">
        <w:rPr>
          <w:rFonts w:ascii="Clearface Gothic LT 45 Light" w:eastAsia="Times New Roman" w:hAnsi="Clearface Gothic LT 45 Light" w:cs="Times New Roman"/>
        </w:rPr>
        <w:t xml:space="preserve">In diesem Jahr feiert Globus ein besonderes Jubiläum. Vor 50 Jahren ließen Dr. Walter Bruch und Werner Martin ihrer Idee eines großflächigen Verbrauchermarktes ins Handelsregister eintragen. Damit legten sie den Grundstein für die heutigen SB-Warenhäuser. </w:t>
      </w:r>
    </w:p>
    <w:p w14:paraId="1F49659E" w14:textId="77777777" w:rsidR="002A73C9" w:rsidRPr="00357E43" w:rsidRDefault="002A73C9" w:rsidP="00357E43">
      <w:pPr>
        <w:jc w:val="both"/>
        <w:rPr>
          <w:rFonts w:ascii="Clearface Gothic LT 45 Light" w:eastAsia="Times New Roman" w:hAnsi="Clearface Gothic LT 45 Light" w:cs="Times New Roman"/>
        </w:rPr>
      </w:pPr>
    </w:p>
    <w:p w14:paraId="5DCC1851" w14:textId="7A2C4CB2" w:rsidR="002A73C9" w:rsidRPr="00357E43" w:rsidRDefault="002A73C9" w:rsidP="00357E43">
      <w:pPr>
        <w:jc w:val="both"/>
        <w:rPr>
          <w:rFonts w:ascii="Clearface Gothic LT 45 Light" w:eastAsia="Times New Roman" w:hAnsi="Clearface Gothic LT 45 Light" w:cs="Times New Roman"/>
          <w:b/>
        </w:rPr>
      </w:pPr>
      <w:r w:rsidRPr="00357E43">
        <w:rPr>
          <w:rFonts w:ascii="Clearface Gothic LT 45 Light" w:eastAsia="Times New Roman" w:hAnsi="Clearface Gothic LT 45 Light" w:cs="Times New Roman"/>
          <w:b/>
        </w:rPr>
        <w:t xml:space="preserve">Die </w:t>
      </w:r>
      <w:r w:rsidR="005413E5">
        <w:rPr>
          <w:rFonts w:ascii="Clearface Gothic LT 45 Light" w:eastAsia="Times New Roman" w:hAnsi="Clearface Gothic LT 45 Light" w:cs="Times New Roman"/>
          <w:b/>
        </w:rPr>
        <w:t xml:space="preserve">Globus </w:t>
      </w:r>
      <w:r w:rsidRPr="00357E43">
        <w:rPr>
          <w:rFonts w:ascii="Clearface Gothic LT 45 Light" w:eastAsia="Times New Roman" w:hAnsi="Clearface Gothic LT 45 Light" w:cs="Times New Roman"/>
          <w:b/>
        </w:rPr>
        <w:t xml:space="preserve">SB-Warenhäuser - Herzstück des Unternehmens </w:t>
      </w:r>
    </w:p>
    <w:p w14:paraId="6F752FD9" w14:textId="1A5C4662" w:rsidR="001C06DB" w:rsidRDefault="002A73C9" w:rsidP="00EB77A6">
      <w:pPr>
        <w:jc w:val="both"/>
        <w:rPr>
          <w:rFonts w:ascii="Clearface Gothic LT 45 Light" w:eastAsia="Times New Roman" w:hAnsi="Clearface Gothic LT 45 Light" w:cs="Times New Roman"/>
        </w:rPr>
      </w:pPr>
      <w:r w:rsidRPr="00357E43">
        <w:rPr>
          <w:rFonts w:ascii="Clearface Gothic LT 45 Light" w:eastAsia="Times New Roman" w:hAnsi="Clearface Gothic LT 45 Light" w:cs="Times New Roman"/>
        </w:rPr>
        <w:t>Die Globus SB-Warenhäuser</w:t>
      </w:r>
      <w:r w:rsidR="00752595">
        <w:rPr>
          <w:rFonts w:ascii="Clearface Gothic LT 45 Light" w:eastAsia="Times New Roman" w:hAnsi="Clearface Gothic LT 45 Light" w:cs="Times New Roman"/>
        </w:rPr>
        <w:t xml:space="preserve"> vereinen eine besondere </w:t>
      </w:r>
      <w:r w:rsidR="001C06DB">
        <w:rPr>
          <w:rFonts w:ascii="Clearface Gothic LT 45 Light" w:eastAsia="Times New Roman" w:hAnsi="Clearface Gothic LT 45 Light" w:cs="Times New Roman"/>
        </w:rPr>
        <w:t xml:space="preserve">Qualität, eine große Vielfalt an Produkten und eine kompetente Beratung in allen Bereichen. </w:t>
      </w:r>
      <w:r w:rsidR="001C06DB" w:rsidRPr="00777024">
        <w:rPr>
          <w:rFonts w:ascii="Clearface Gothic LT 45 Light" w:eastAsia="Times New Roman" w:hAnsi="Clearface Gothic LT 45 Light" w:cs="Times New Roman"/>
        </w:rPr>
        <w:t>Jedes Haus ist ein eigenes Unternehmen mit eigenem, lokalem Sortiment und der Einbindung in die lokale Community. Auf einer Fläche von bis zu 10.000 Quadratmetern führt jedes Warenhaus zwischen 50.000 und 100.000 Food- und Non-Food-Artikel.</w:t>
      </w:r>
    </w:p>
    <w:p w14:paraId="5D4EA4A7" w14:textId="6C928DC5" w:rsidR="00616948" w:rsidRPr="00616948" w:rsidRDefault="00777024" w:rsidP="00EB77A6">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Die SB-Warenh</w:t>
      </w:r>
      <w:r w:rsidR="0009559B">
        <w:rPr>
          <w:rFonts w:ascii="Clearface Gothic LT 45 Light" w:eastAsia="Times New Roman" w:hAnsi="Clearface Gothic LT 45 Light" w:cs="Times New Roman"/>
        </w:rPr>
        <w:t>ä</w:t>
      </w:r>
      <w:r w:rsidR="00816149">
        <w:rPr>
          <w:rFonts w:ascii="Clearface Gothic LT 45 Light" w:eastAsia="Times New Roman" w:hAnsi="Clearface Gothic LT 45 Light" w:cs="Times New Roman"/>
        </w:rPr>
        <w:t>user sind dabei</w:t>
      </w:r>
      <w:r>
        <w:rPr>
          <w:rFonts w:ascii="Clearface Gothic LT 45 Light" w:eastAsia="Times New Roman" w:hAnsi="Clearface Gothic LT 45 Light" w:cs="Times New Roman"/>
        </w:rPr>
        <w:t xml:space="preserve"> mehr als ein reiner Versorgungsmar</w:t>
      </w:r>
      <w:r w:rsidR="0009559B">
        <w:rPr>
          <w:rFonts w:ascii="Clearface Gothic LT 45 Light" w:eastAsia="Times New Roman" w:hAnsi="Clearface Gothic LT 45 Light" w:cs="Times New Roman"/>
        </w:rPr>
        <w:t>kt. Als produzierender Händler stellt Globus täglich frische Waren von höchste</w:t>
      </w:r>
      <w:r w:rsidR="00616948">
        <w:rPr>
          <w:rFonts w:ascii="Clearface Gothic LT 45 Light" w:eastAsia="Times New Roman" w:hAnsi="Clearface Gothic LT 45 Light" w:cs="Times New Roman"/>
        </w:rPr>
        <w:t>r</w:t>
      </w:r>
      <w:r w:rsidR="0009559B">
        <w:rPr>
          <w:rFonts w:ascii="Clearface Gothic LT 45 Light" w:eastAsia="Times New Roman" w:hAnsi="Clearface Gothic LT 45 Light" w:cs="Times New Roman"/>
        </w:rPr>
        <w:t xml:space="preserve"> Frische her und garantiert damit eine gleichbleibende Qualität.</w:t>
      </w:r>
      <w:r w:rsidR="00616948">
        <w:rPr>
          <w:rFonts w:ascii="Clearface Gothic LT 45 Light" w:eastAsia="Times New Roman" w:hAnsi="Clearface Gothic LT 45 Light" w:cs="Times New Roman"/>
        </w:rPr>
        <w:t xml:space="preserve"> Die Globus Meisterbäckereien backen nach alter Handwerkskunst mehr als 40 Brotsorten, 30 verschiedene Brötchen und rund 150 unterschiedliche Gebäcke und Torten. </w:t>
      </w:r>
      <w:r w:rsidR="00616948" w:rsidRPr="001C06DB">
        <w:rPr>
          <w:rFonts w:ascii="Clearface Gothic LT 45 Light" w:eastAsia="Times New Roman" w:hAnsi="Clearface Gothic LT 45 Light" w:cs="Times New Roman"/>
        </w:rPr>
        <w:t xml:space="preserve">Jede Meisterbäckerei hat ihre Spezialitäten, die auf den lokalen Geschmack abgestimmt sind. </w:t>
      </w:r>
      <w:r w:rsidR="00816149">
        <w:rPr>
          <w:rFonts w:ascii="Clearface Gothic LT 45 Light" w:eastAsia="Times New Roman" w:hAnsi="Clearface Gothic LT 45 Light" w:cs="Times New Roman"/>
        </w:rPr>
        <w:t>Die e</w:t>
      </w:r>
      <w:r w:rsidR="00616948">
        <w:rPr>
          <w:rFonts w:ascii="Clearface Gothic LT 45 Light" w:eastAsia="Times New Roman" w:hAnsi="Clearface Gothic LT 45 Light" w:cs="Times New Roman"/>
        </w:rPr>
        <w:t>rfolgreichste Erfindung der Bäckermeister ist</w:t>
      </w:r>
      <w:r w:rsidR="00616948" w:rsidRPr="001C06DB">
        <w:rPr>
          <w:rFonts w:ascii="Clearface Gothic LT 45 Light" w:eastAsia="Times New Roman" w:hAnsi="Clearface Gothic LT 45 Light" w:cs="Times New Roman"/>
        </w:rPr>
        <w:t xml:space="preserve"> die „Torte-</w:t>
      </w:r>
      <w:proofErr w:type="spellStart"/>
      <w:r w:rsidR="00616948" w:rsidRPr="001C06DB">
        <w:rPr>
          <w:rFonts w:ascii="Clearface Gothic LT 45 Light" w:eastAsia="Times New Roman" w:hAnsi="Clearface Gothic LT 45 Light" w:cs="Times New Roman"/>
        </w:rPr>
        <w:t>to</w:t>
      </w:r>
      <w:proofErr w:type="spellEnd"/>
      <w:r w:rsidR="00616948" w:rsidRPr="001C06DB">
        <w:rPr>
          <w:rFonts w:ascii="Clearface Gothic LT 45 Light" w:eastAsia="Times New Roman" w:hAnsi="Clearface Gothic LT 45 Light" w:cs="Times New Roman"/>
        </w:rPr>
        <w:t>-</w:t>
      </w:r>
      <w:proofErr w:type="spellStart"/>
      <w:r w:rsidR="00616948" w:rsidRPr="001C06DB">
        <w:rPr>
          <w:rFonts w:ascii="Clearface Gothic LT 45 Light" w:eastAsia="Times New Roman" w:hAnsi="Clearface Gothic LT 45 Light" w:cs="Times New Roman"/>
        </w:rPr>
        <w:t>go</w:t>
      </w:r>
      <w:proofErr w:type="spellEnd"/>
      <w:r w:rsidR="00616948" w:rsidRPr="001C06DB">
        <w:rPr>
          <w:rFonts w:ascii="Clearface Gothic LT 45 Light" w:eastAsia="Times New Roman" w:hAnsi="Clearface Gothic LT 45 Light" w:cs="Times New Roman"/>
        </w:rPr>
        <w:t>“, ein geschichteter Kuchen aus Biskuit, Sahne und Früchten im praktischen Take-</w:t>
      </w:r>
      <w:proofErr w:type="spellStart"/>
      <w:r w:rsidR="00616948" w:rsidRPr="001C06DB">
        <w:rPr>
          <w:rFonts w:ascii="Clearface Gothic LT 45 Light" w:eastAsia="Times New Roman" w:hAnsi="Clearface Gothic LT 45 Light" w:cs="Times New Roman"/>
        </w:rPr>
        <w:t>Away</w:t>
      </w:r>
      <w:proofErr w:type="spellEnd"/>
      <w:r w:rsidR="00616948" w:rsidRPr="001C06DB">
        <w:rPr>
          <w:rFonts w:ascii="Clearface Gothic LT 45 Light" w:eastAsia="Times New Roman" w:hAnsi="Clearface Gothic LT 45 Light" w:cs="Times New Roman"/>
        </w:rPr>
        <w:t>-Format.</w:t>
      </w:r>
      <w:r w:rsidR="00616948">
        <w:rPr>
          <w:rFonts w:ascii="Clearface Gothic LT 45 Light" w:eastAsia="Times New Roman" w:hAnsi="Clearface Gothic LT 45 Light" w:cs="Times New Roman"/>
        </w:rPr>
        <w:t xml:space="preserve"> </w:t>
      </w:r>
      <w:r w:rsidR="00616948" w:rsidRPr="00777024">
        <w:rPr>
          <w:rFonts w:ascii="Clearface Gothic LT 45 Light" w:eastAsia="Times New Roman" w:hAnsi="Clearface Gothic LT 45 Light" w:cs="Times New Roman"/>
        </w:rPr>
        <w:t>In den Globus Fachmetzgereien wird das Fleisch täglich angeliefert und von Metzgermeistern selbst von Hand zerlegt. Jede Fachmetzgerei produziert ihr hauseigenes Sortiment. Im Schnitt sind das über 50 Wurstsorten und mehr als 30 zubereitete Fleischspezialitäten. Die Kuttermeister sorgen mit traditionellen Rezepten dafür, dass die Wurst- und Fleischwaren den jeweiligen regionalen Geschmack treffen.</w:t>
      </w:r>
      <w:r w:rsidR="00616948">
        <w:rPr>
          <w:rFonts w:ascii="Clearface Gothic LT 45 Light" w:eastAsia="Times New Roman" w:hAnsi="Clearface Gothic LT 45 Light" w:cs="Times New Roman"/>
        </w:rPr>
        <w:t xml:space="preserve"> </w:t>
      </w:r>
      <w:r w:rsidR="00616948" w:rsidRPr="00616948">
        <w:rPr>
          <w:rFonts w:ascii="Clearface Gothic LT 45 Light" w:eastAsia="Times New Roman" w:hAnsi="Clearface Gothic LT 45 Light" w:cs="Times New Roman"/>
        </w:rPr>
        <w:t xml:space="preserve">2013 eröffnete Globus als Pionier in der Branche die erste Sushi-Bar im SB-Warenhaus Kaiserslautern. Das Konzept ist so erfolgreich, dass mittlerweile weitere Märkte </w:t>
      </w:r>
      <w:r w:rsidR="003D5B7B">
        <w:rPr>
          <w:rFonts w:ascii="Clearface Gothic LT 45 Light" w:eastAsia="Times New Roman" w:hAnsi="Clearface Gothic LT 45 Light" w:cs="Times New Roman"/>
        </w:rPr>
        <w:t xml:space="preserve">beispielsweise in St. </w:t>
      </w:r>
      <w:r w:rsidR="00816149">
        <w:rPr>
          <w:rFonts w:ascii="Clearface Gothic LT 45 Light" w:eastAsia="Times New Roman" w:hAnsi="Clearface Gothic LT 45 Light" w:cs="Times New Roman"/>
        </w:rPr>
        <w:t>Wendel und Saarbrücken-</w:t>
      </w:r>
      <w:proofErr w:type="spellStart"/>
      <w:r w:rsidR="00816149">
        <w:rPr>
          <w:rFonts w:ascii="Clearface Gothic LT 45 Light" w:eastAsia="Times New Roman" w:hAnsi="Clearface Gothic LT 45 Light" w:cs="Times New Roman"/>
        </w:rPr>
        <w:t>Güdingen</w:t>
      </w:r>
      <w:proofErr w:type="spellEnd"/>
      <w:r w:rsidR="003D5B7B">
        <w:rPr>
          <w:rFonts w:ascii="Clearface Gothic LT 45 Light" w:eastAsia="Times New Roman" w:hAnsi="Clearface Gothic LT 45 Light" w:cs="Times New Roman"/>
        </w:rPr>
        <w:t xml:space="preserve"> mit </w:t>
      </w:r>
      <w:r w:rsidR="00616948" w:rsidRPr="00616948">
        <w:rPr>
          <w:rFonts w:ascii="Clearface Gothic LT 45 Light" w:eastAsia="Times New Roman" w:hAnsi="Clearface Gothic LT 45 Light" w:cs="Times New Roman"/>
        </w:rPr>
        <w:t>Sushi</w:t>
      </w:r>
      <w:r w:rsidR="003D5B7B">
        <w:rPr>
          <w:rFonts w:ascii="Clearface Gothic LT 45 Light" w:eastAsia="Times New Roman" w:hAnsi="Clearface Gothic LT 45 Light" w:cs="Times New Roman"/>
        </w:rPr>
        <w:t>-</w:t>
      </w:r>
      <w:r w:rsidR="00616948" w:rsidRPr="00616948">
        <w:rPr>
          <w:rFonts w:ascii="Clearface Gothic LT 45 Light" w:eastAsia="Times New Roman" w:hAnsi="Clearface Gothic LT 45 Light" w:cs="Times New Roman"/>
        </w:rPr>
        <w:t xml:space="preserve">Manufakturen </w:t>
      </w:r>
      <w:proofErr w:type="spellStart"/>
      <w:r w:rsidR="00616948" w:rsidRPr="00616948">
        <w:rPr>
          <w:rFonts w:ascii="Clearface Gothic LT 45 Light" w:eastAsia="Times New Roman" w:hAnsi="Clearface Gothic LT 45 Light" w:cs="Times New Roman"/>
        </w:rPr>
        <w:t>made</w:t>
      </w:r>
      <w:proofErr w:type="spellEnd"/>
      <w:r w:rsidR="00616948" w:rsidRPr="00616948">
        <w:rPr>
          <w:rFonts w:ascii="Clearface Gothic LT 45 Light" w:eastAsia="Times New Roman" w:hAnsi="Clearface Gothic LT 45 Light" w:cs="Times New Roman"/>
        </w:rPr>
        <w:t xml:space="preserve"> </w:t>
      </w:r>
      <w:proofErr w:type="spellStart"/>
      <w:r w:rsidR="00616948" w:rsidRPr="00616948">
        <w:rPr>
          <w:rFonts w:ascii="Clearface Gothic LT 45 Light" w:eastAsia="Times New Roman" w:hAnsi="Clearface Gothic LT 45 Light" w:cs="Times New Roman"/>
        </w:rPr>
        <w:t>by</w:t>
      </w:r>
      <w:proofErr w:type="spellEnd"/>
      <w:r w:rsidR="00616948" w:rsidRPr="00616948">
        <w:rPr>
          <w:rFonts w:ascii="Clearface Gothic LT 45 Light" w:eastAsia="Times New Roman" w:hAnsi="Clearface Gothic LT 45 Light" w:cs="Times New Roman"/>
        </w:rPr>
        <w:t xml:space="preserve"> Globus </w:t>
      </w:r>
      <w:r w:rsidR="003D5B7B">
        <w:rPr>
          <w:rFonts w:ascii="Clearface Gothic LT 45 Light" w:eastAsia="Times New Roman" w:hAnsi="Clearface Gothic LT 45 Light" w:cs="Times New Roman"/>
        </w:rPr>
        <w:t>ausgestattet sind</w:t>
      </w:r>
      <w:r w:rsidR="008F486E">
        <w:rPr>
          <w:rFonts w:ascii="Clearface Gothic LT 45 Light" w:eastAsia="Times New Roman" w:hAnsi="Clearface Gothic LT 45 Light" w:cs="Times New Roman"/>
        </w:rPr>
        <w:t xml:space="preserve"> und</w:t>
      </w:r>
      <w:r w:rsidR="00616948" w:rsidRPr="00616948">
        <w:rPr>
          <w:rFonts w:ascii="Clearface Gothic LT 45 Light" w:eastAsia="Times New Roman" w:hAnsi="Clearface Gothic LT 45 Light" w:cs="Times New Roman"/>
        </w:rPr>
        <w:t xml:space="preserve"> mehr als 20 Variationen herstellen.</w:t>
      </w:r>
    </w:p>
    <w:p w14:paraId="7C027620" w14:textId="77777777" w:rsidR="0009559B" w:rsidRDefault="0009559B" w:rsidP="00EB77A6">
      <w:pPr>
        <w:jc w:val="both"/>
        <w:rPr>
          <w:rFonts w:ascii="Clearface Gothic LT 45 Light" w:eastAsia="Times New Roman" w:hAnsi="Clearface Gothic LT 45 Light" w:cs="Times New Roman"/>
        </w:rPr>
      </w:pPr>
    </w:p>
    <w:p w14:paraId="60E71FFD" w14:textId="313226EC" w:rsidR="002A73C9" w:rsidRPr="00357E43" w:rsidRDefault="002A73C9" w:rsidP="00357E43">
      <w:pPr>
        <w:jc w:val="both"/>
        <w:rPr>
          <w:rFonts w:ascii="Clearface Gothic LT 45 Light" w:eastAsia="Times New Roman" w:hAnsi="Clearface Gothic LT 45 Light" w:cs="Times New Roman"/>
          <w:b/>
        </w:rPr>
      </w:pPr>
      <w:r w:rsidRPr="00357E43">
        <w:rPr>
          <w:rFonts w:ascii="Clearface Gothic LT 45 Light" w:eastAsia="Times New Roman" w:hAnsi="Clearface Gothic LT 45 Light" w:cs="Times New Roman"/>
          <w:b/>
        </w:rPr>
        <w:t xml:space="preserve">Ein Blick </w:t>
      </w:r>
      <w:r w:rsidR="00DF66E1">
        <w:rPr>
          <w:rFonts w:ascii="Clearface Gothic LT 45 Light" w:eastAsia="Times New Roman" w:hAnsi="Clearface Gothic LT 45 Light" w:cs="Times New Roman"/>
          <w:b/>
        </w:rPr>
        <w:t xml:space="preserve">auf zukunftsweisende Geschäftsmodelle und Einkaufshilfen </w:t>
      </w:r>
    </w:p>
    <w:p w14:paraId="3F784A6F" w14:textId="2FB2E293" w:rsidR="002A73C9" w:rsidRDefault="008F486E" w:rsidP="00357E43">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 xml:space="preserve">Neben dem Kerngeschäft - dem Handel auf Großflächen - </w:t>
      </w:r>
      <w:r w:rsidR="002A73C9" w:rsidRPr="00357E43">
        <w:rPr>
          <w:rFonts w:ascii="Clearface Gothic LT 45 Light" w:eastAsia="Times New Roman" w:hAnsi="Clearface Gothic LT 45 Light" w:cs="Times New Roman"/>
        </w:rPr>
        <w:t xml:space="preserve">entwickelt und testet Globus in Deutschland auch neue Handelsformate. Im April 2015 eröffnete das </w:t>
      </w:r>
      <w:r w:rsidR="00DF66E1">
        <w:rPr>
          <w:rFonts w:ascii="Clearface Gothic LT 45 Light" w:eastAsia="Times New Roman" w:hAnsi="Clearface Gothic LT 45 Light" w:cs="Times New Roman"/>
        </w:rPr>
        <w:t>innovative</w:t>
      </w:r>
      <w:r w:rsidR="002A73C9" w:rsidRPr="00357E43">
        <w:rPr>
          <w:rFonts w:ascii="Clearface Gothic LT 45 Light" w:eastAsia="Times New Roman" w:hAnsi="Clearface Gothic LT 45 Light" w:cs="Times New Roman"/>
        </w:rPr>
        <w:t xml:space="preserve"> Kleinflächenkonzept Fridel Markt &amp; Restaurant in Saarbrücken. </w:t>
      </w:r>
      <w:r w:rsidR="00DF66E1">
        <w:rPr>
          <w:rFonts w:ascii="Clearface Gothic LT 45 Light" w:eastAsia="Times New Roman" w:hAnsi="Clearface Gothic LT 45 Light" w:cs="Times New Roman"/>
        </w:rPr>
        <w:t>Fridel</w:t>
      </w:r>
      <w:r w:rsidR="002A73C9" w:rsidRPr="00357E43">
        <w:rPr>
          <w:rFonts w:ascii="Clearface Gothic LT 45 Light" w:eastAsia="Times New Roman" w:hAnsi="Clearface Gothic LT 45 Light" w:cs="Times New Roman"/>
        </w:rPr>
        <w:t xml:space="preserve"> vereint in innerstädtischer Lage Convenience-Markt, Restaurant und Online Drive. Bereits seit 2011 betreibt Globus mit Globus Drive in </w:t>
      </w:r>
      <w:proofErr w:type="spellStart"/>
      <w:r w:rsidR="002A73C9" w:rsidRPr="00357E43">
        <w:rPr>
          <w:rFonts w:ascii="Clearface Gothic LT 45 Light" w:eastAsia="Times New Roman" w:hAnsi="Clearface Gothic LT 45 Light" w:cs="Times New Roman"/>
        </w:rPr>
        <w:t>Ensdorf</w:t>
      </w:r>
      <w:proofErr w:type="spellEnd"/>
      <w:r w:rsidR="002A73C9" w:rsidRPr="00357E43">
        <w:rPr>
          <w:rFonts w:ascii="Clearface Gothic LT 45 Light" w:eastAsia="Times New Roman" w:hAnsi="Clearface Gothic LT 45 Light" w:cs="Times New Roman"/>
        </w:rPr>
        <w:t xml:space="preserve"> einen eigenen Abholservice. Dabei können die Kunden mehr als 6.000 Waren online bestellen und den Einkauf an der Abholstation </w:t>
      </w:r>
      <w:r w:rsidR="00DF66E1">
        <w:rPr>
          <w:rFonts w:ascii="Clearface Gothic LT 45 Light" w:eastAsia="Times New Roman" w:hAnsi="Clearface Gothic LT 45 Light" w:cs="Times New Roman"/>
        </w:rPr>
        <w:t xml:space="preserve">in </w:t>
      </w:r>
      <w:proofErr w:type="spellStart"/>
      <w:r w:rsidR="00DF66E1">
        <w:rPr>
          <w:rFonts w:ascii="Clearface Gothic LT 45 Light" w:eastAsia="Times New Roman" w:hAnsi="Clearface Gothic LT 45 Light" w:cs="Times New Roman"/>
        </w:rPr>
        <w:t>Ensdorf</w:t>
      </w:r>
      <w:proofErr w:type="spellEnd"/>
      <w:r w:rsidR="00DF66E1">
        <w:rPr>
          <w:rFonts w:ascii="Clearface Gothic LT 45 Light" w:eastAsia="Times New Roman" w:hAnsi="Clearface Gothic LT 45 Light" w:cs="Times New Roman"/>
        </w:rPr>
        <w:t xml:space="preserve"> oder im Fridel in Saarbrücken </w:t>
      </w:r>
      <w:r w:rsidR="002A73C9" w:rsidRPr="00357E43">
        <w:rPr>
          <w:rFonts w:ascii="Clearface Gothic LT 45 Light" w:eastAsia="Times New Roman" w:hAnsi="Clearface Gothic LT 45 Light" w:cs="Times New Roman"/>
        </w:rPr>
        <w:t xml:space="preserve">abholen. </w:t>
      </w:r>
    </w:p>
    <w:p w14:paraId="11C48EB6" w14:textId="48813C37" w:rsidR="002A73C9" w:rsidRPr="00357E43" w:rsidRDefault="00C77A54" w:rsidP="00357E43">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 xml:space="preserve">Seit 2007 ist das Innovative Retail Laboratory (IRL), ein anwendungsnahes Forschungslabor des </w:t>
      </w:r>
      <w:r w:rsidR="002429A6">
        <w:rPr>
          <w:rFonts w:ascii="Clearface Gothic LT 45 Light" w:eastAsia="Times New Roman" w:hAnsi="Clearface Gothic LT 45 Light" w:cs="Times New Roman"/>
        </w:rPr>
        <w:t xml:space="preserve">Deutschen Forschungszentrum für Künstliche Intelligenz (DFKI), in der Zentrale der Globus Holding in St. Wendel </w:t>
      </w:r>
      <w:r w:rsidR="002429A6">
        <w:rPr>
          <w:rFonts w:ascii="Clearface Gothic LT 45 Light" w:eastAsia="Times New Roman" w:hAnsi="Clearface Gothic LT 45 Light" w:cs="Times New Roman"/>
        </w:rPr>
        <w:lastRenderedPageBreak/>
        <w:t>eingerichtet. Die enge Verbindung</w:t>
      </w:r>
      <w:r w:rsidR="00E350F4">
        <w:rPr>
          <w:rFonts w:ascii="Clearface Gothic LT 45 Light" w:eastAsia="Times New Roman" w:hAnsi="Clearface Gothic LT 45 Light" w:cs="Times New Roman"/>
        </w:rPr>
        <w:t xml:space="preserve"> </w:t>
      </w:r>
      <w:r w:rsidR="00E350F4" w:rsidRPr="00E350F4">
        <w:rPr>
          <w:rFonts w:ascii="Clearface Gothic LT 45 Light" w:eastAsia="Times New Roman" w:hAnsi="Clearface Gothic LT 45 Light" w:cs="Times New Roman"/>
        </w:rPr>
        <w:t>zwischen Wissenschaft und Handel bietet den großen Vorteil der konkreten Projektausrichtung auf Anforderungen und Potenziale des zukünftigen Handels.</w:t>
      </w:r>
      <w:r w:rsidR="00DF66E1">
        <w:rPr>
          <w:rFonts w:ascii="Clearface Gothic LT 45 Light" w:eastAsia="Times New Roman" w:hAnsi="Clearface Gothic LT 45 Light" w:cs="Times New Roman"/>
        </w:rPr>
        <w:t xml:space="preserve"> </w:t>
      </w:r>
      <w:r w:rsidR="002A73C9" w:rsidRPr="00357E43">
        <w:rPr>
          <w:rFonts w:ascii="Clearface Gothic LT 45 Light" w:eastAsia="Times New Roman" w:hAnsi="Clearface Gothic LT 45 Light" w:cs="Times New Roman"/>
        </w:rPr>
        <w:t>I</w:t>
      </w:r>
      <w:r w:rsidR="008C2A0A">
        <w:rPr>
          <w:rFonts w:ascii="Clearface Gothic LT 45 Light" w:eastAsia="Times New Roman" w:hAnsi="Clearface Gothic LT 45 Light" w:cs="Times New Roman"/>
        </w:rPr>
        <w:t>m neusten und modernsten Globus-</w:t>
      </w:r>
      <w:r w:rsidR="002A73C9" w:rsidRPr="00357E43">
        <w:rPr>
          <w:rFonts w:ascii="Clearface Gothic LT 45 Light" w:eastAsia="Times New Roman" w:hAnsi="Clearface Gothic LT 45 Light" w:cs="Times New Roman"/>
        </w:rPr>
        <w:t xml:space="preserve">Markt in Koblenz finden sich einige der im IRL entwickelten Techniken wider. Dort zeigt z.B. der Artikelfinder den schnellsten Weg zum gewünschten Produkt oder der </w:t>
      </w:r>
      <w:proofErr w:type="spellStart"/>
      <w:r w:rsidR="002A73C9" w:rsidRPr="00357E43">
        <w:rPr>
          <w:rFonts w:ascii="Clearface Gothic LT 45 Light" w:eastAsia="Times New Roman" w:hAnsi="Clearface Gothic LT 45 Light" w:cs="Times New Roman"/>
        </w:rPr>
        <w:t>Self</w:t>
      </w:r>
      <w:proofErr w:type="spellEnd"/>
      <w:r w:rsidR="002A73C9" w:rsidRPr="00357E43">
        <w:rPr>
          <w:rFonts w:ascii="Clearface Gothic LT 45 Light" w:eastAsia="Times New Roman" w:hAnsi="Clearface Gothic LT 45 Light" w:cs="Times New Roman"/>
        </w:rPr>
        <w:t>-Checkout-Service „</w:t>
      </w:r>
      <w:proofErr w:type="spellStart"/>
      <w:r w:rsidR="002A73C9" w:rsidRPr="00357E43">
        <w:rPr>
          <w:rFonts w:ascii="Clearface Gothic LT 45 Light" w:eastAsia="Times New Roman" w:hAnsi="Clearface Gothic LT 45 Light" w:cs="Times New Roman"/>
        </w:rPr>
        <w:t>Scan&amp;Go</w:t>
      </w:r>
      <w:proofErr w:type="spellEnd"/>
      <w:r w:rsidR="002A73C9" w:rsidRPr="00357E43">
        <w:rPr>
          <w:rFonts w:ascii="Clearface Gothic LT 45 Light" w:eastAsia="Times New Roman" w:hAnsi="Clearface Gothic LT 45 Light" w:cs="Times New Roman"/>
        </w:rPr>
        <w:t xml:space="preserve">“ vereinfacht den Bezahlvorgang. </w:t>
      </w:r>
    </w:p>
    <w:p w14:paraId="3CA3998F" w14:textId="77777777" w:rsidR="002A73C9" w:rsidRPr="00357E43" w:rsidRDefault="002A73C9" w:rsidP="00357E43">
      <w:pPr>
        <w:jc w:val="both"/>
        <w:rPr>
          <w:rFonts w:ascii="Clearface Gothic LT 45 Light" w:eastAsia="Times New Roman" w:hAnsi="Clearface Gothic LT 45 Light" w:cs="Times New Roman"/>
        </w:rPr>
      </w:pPr>
    </w:p>
    <w:p w14:paraId="6B46DAB0" w14:textId="7021FC30" w:rsidR="002A73C9" w:rsidRPr="00357E43" w:rsidRDefault="002A73C9" w:rsidP="00357E43">
      <w:pPr>
        <w:jc w:val="both"/>
        <w:rPr>
          <w:rFonts w:ascii="Clearface Gothic LT 45 Light" w:eastAsia="Times New Roman" w:hAnsi="Clearface Gothic LT 45 Light" w:cs="Times New Roman"/>
          <w:b/>
        </w:rPr>
      </w:pPr>
      <w:r w:rsidRPr="00357E43">
        <w:rPr>
          <w:rFonts w:ascii="Clearface Gothic LT 45 Light" w:eastAsia="Times New Roman" w:hAnsi="Clearface Gothic LT 45 Light" w:cs="Times New Roman"/>
          <w:b/>
        </w:rPr>
        <w:t>Arbeiten bei Globus</w:t>
      </w:r>
      <w:r w:rsidR="00F105B0">
        <w:rPr>
          <w:rFonts w:ascii="Clearface Gothic LT 45 Light" w:eastAsia="Times New Roman" w:hAnsi="Clearface Gothic LT 45 Light" w:cs="Times New Roman"/>
          <w:b/>
        </w:rPr>
        <w:t xml:space="preserve"> – mehr als nur ein Job</w:t>
      </w:r>
    </w:p>
    <w:p w14:paraId="62ADF4EC" w14:textId="33F106F2" w:rsidR="00B230F1" w:rsidRDefault="002A73C9" w:rsidP="00357E43">
      <w:pPr>
        <w:jc w:val="both"/>
        <w:rPr>
          <w:rFonts w:ascii="Clearface Gothic LT 45 Light" w:eastAsia="Times New Roman" w:hAnsi="Clearface Gothic LT 45 Light" w:cs="Times New Roman"/>
        </w:rPr>
      </w:pPr>
      <w:r w:rsidRPr="00357E43">
        <w:rPr>
          <w:rFonts w:ascii="Clearface Gothic LT 45 Light" w:eastAsia="Times New Roman" w:hAnsi="Clearface Gothic LT 45 Light" w:cs="Times New Roman"/>
        </w:rPr>
        <w:t xml:space="preserve">Bei Globus stehen die Mitarbeiter im Mittelpunkt. Sie sind die Gestalter des Unternehmens und die Basis des Erfolges. </w:t>
      </w:r>
      <w:r w:rsidR="002B1864">
        <w:rPr>
          <w:rFonts w:ascii="Clearface Gothic LT 45 Light" w:eastAsia="Times New Roman" w:hAnsi="Clearface Gothic LT 45 Light" w:cs="Times New Roman"/>
        </w:rPr>
        <w:t>Globus motiviert zum eigenverantwortlichen Handel</w:t>
      </w:r>
      <w:r w:rsidR="00DF66E1">
        <w:rPr>
          <w:rFonts w:ascii="Clearface Gothic LT 45 Light" w:eastAsia="Times New Roman" w:hAnsi="Clearface Gothic LT 45 Light" w:cs="Times New Roman"/>
        </w:rPr>
        <w:t>n</w:t>
      </w:r>
      <w:r w:rsidR="002B1864">
        <w:rPr>
          <w:rFonts w:ascii="Clearface Gothic LT 45 Light" w:eastAsia="Times New Roman" w:hAnsi="Clearface Gothic LT 45 Light" w:cs="Times New Roman"/>
        </w:rPr>
        <w:t xml:space="preserve"> und biet</w:t>
      </w:r>
      <w:r w:rsidR="008F486E">
        <w:rPr>
          <w:rFonts w:ascii="Clearface Gothic LT 45 Light" w:eastAsia="Times New Roman" w:hAnsi="Clearface Gothic LT 45 Light" w:cs="Times New Roman"/>
        </w:rPr>
        <w:t xml:space="preserve">et dafür die nötigen </w:t>
      </w:r>
      <w:r w:rsidR="00752595">
        <w:rPr>
          <w:rFonts w:ascii="Clearface Gothic LT 45 Light" w:eastAsia="Times New Roman" w:hAnsi="Clearface Gothic LT 45 Light" w:cs="Times New Roman"/>
        </w:rPr>
        <w:t>Gestaltungs</w:t>
      </w:r>
      <w:r w:rsidR="008F486E">
        <w:rPr>
          <w:rFonts w:ascii="Clearface Gothic LT 45 Light" w:eastAsia="Times New Roman" w:hAnsi="Clearface Gothic LT 45 Light" w:cs="Times New Roman"/>
        </w:rPr>
        <w:t xml:space="preserve">räume. </w:t>
      </w:r>
      <w:r w:rsidR="002B1864">
        <w:rPr>
          <w:rFonts w:ascii="Clearface Gothic LT 45 Light" w:eastAsia="Times New Roman" w:hAnsi="Clearface Gothic LT 45 Light" w:cs="Times New Roman"/>
        </w:rPr>
        <w:t>So garantieren f</w:t>
      </w:r>
      <w:r w:rsidR="00B230F1">
        <w:rPr>
          <w:rFonts w:ascii="Clearface Gothic LT 45 Light" w:eastAsia="Times New Roman" w:hAnsi="Clearface Gothic LT 45 Light" w:cs="Times New Roman"/>
        </w:rPr>
        <w:t xml:space="preserve">lexible Arbeitszeiten, die Freistellung zur Betreuung von Kindern oder pflegebedürftigen Angehörigen, Elternzeit sowie die Möglichkeit, für jeden Mitarbeiter individuelle Lösungen zu finden, die Vereinbarkeit von Beruf und Familie. Dafür wurde Globus 2015 </w:t>
      </w:r>
      <w:r w:rsidR="00752595">
        <w:rPr>
          <w:rFonts w:ascii="Clearface Gothic LT 45 Light" w:eastAsia="Times New Roman" w:hAnsi="Clearface Gothic LT 45 Light" w:cs="Times New Roman"/>
        </w:rPr>
        <w:t xml:space="preserve">zum wiederholten Mal </w:t>
      </w:r>
      <w:r w:rsidR="00B230F1">
        <w:rPr>
          <w:rFonts w:ascii="Clearface Gothic LT 45 Light" w:eastAsia="Times New Roman" w:hAnsi="Clearface Gothic LT 45 Light" w:cs="Times New Roman"/>
        </w:rPr>
        <w:t>mit dem Zertifikat „</w:t>
      </w:r>
      <w:proofErr w:type="spellStart"/>
      <w:r w:rsidR="00B230F1">
        <w:rPr>
          <w:rFonts w:ascii="Clearface Gothic LT 45 Light" w:eastAsia="Times New Roman" w:hAnsi="Clearface Gothic LT 45 Light" w:cs="Times New Roman"/>
        </w:rPr>
        <w:t>audit</w:t>
      </w:r>
      <w:proofErr w:type="spellEnd"/>
      <w:r w:rsidR="00B230F1">
        <w:rPr>
          <w:rFonts w:ascii="Clearface Gothic LT 45 Light" w:eastAsia="Times New Roman" w:hAnsi="Clearface Gothic LT 45 Light" w:cs="Times New Roman"/>
        </w:rPr>
        <w:t xml:space="preserve"> </w:t>
      </w:r>
      <w:proofErr w:type="spellStart"/>
      <w:r w:rsidR="00B230F1">
        <w:rPr>
          <w:rFonts w:ascii="Clearface Gothic LT 45 Light" w:eastAsia="Times New Roman" w:hAnsi="Clearface Gothic LT 45 Light" w:cs="Times New Roman"/>
        </w:rPr>
        <w:t>berufundfamilie</w:t>
      </w:r>
      <w:proofErr w:type="spellEnd"/>
      <w:r w:rsidR="00B230F1">
        <w:rPr>
          <w:rFonts w:ascii="Clearface Gothic LT 45 Light" w:eastAsia="Times New Roman" w:hAnsi="Clearface Gothic LT 45 Light" w:cs="Times New Roman"/>
        </w:rPr>
        <w:t xml:space="preserve">“ der Hertie-Stiftung ausgezeichnet. </w:t>
      </w:r>
    </w:p>
    <w:p w14:paraId="7825198F" w14:textId="148FAFB3" w:rsidR="00556019" w:rsidRDefault="00556019" w:rsidP="00B23249">
      <w:pPr>
        <w:rPr>
          <w:rFonts w:ascii="Clearface Gothic LT 45 Light" w:eastAsia="Times New Roman" w:hAnsi="Clearface Gothic LT 45 Light" w:cs="Times New Roman"/>
        </w:rPr>
      </w:pPr>
      <w:r>
        <w:rPr>
          <w:rFonts w:ascii="Clearface Gothic LT 45 Light" w:eastAsia="Times New Roman" w:hAnsi="Clearface Gothic LT 45 Light" w:cs="Times New Roman"/>
        </w:rPr>
        <w:t xml:space="preserve">Gleichzeitig fördert Globus die </w:t>
      </w:r>
      <w:r w:rsidRPr="00357E43">
        <w:rPr>
          <w:rFonts w:ascii="Clearface Gothic LT 45 Light" w:eastAsia="Times New Roman" w:hAnsi="Clearface Gothic LT 45 Light" w:cs="Times New Roman"/>
        </w:rPr>
        <w:t xml:space="preserve">persönlichen Stärken </w:t>
      </w:r>
      <w:r>
        <w:rPr>
          <w:rFonts w:ascii="Clearface Gothic LT 45 Light" w:eastAsia="Times New Roman" w:hAnsi="Clearface Gothic LT 45 Light" w:cs="Times New Roman"/>
        </w:rPr>
        <w:t xml:space="preserve">und Fähigkeiten jedes Einzelnen durch Fort- und Weiterbildungen und bietet vor allem jungen Erwachsenen berufliche Perspektiven. Dafür garantiert Globus allen Auszubildenden bei guten Leistungen nach der </w:t>
      </w:r>
      <w:r w:rsidR="00966868">
        <w:rPr>
          <w:rFonts w:ascii="Clearface Gothic LT 45 Light" w:eastAsia="Times New Roman" w:hAnsi="Clearface Gothic LT 45 Light" w:cs="Times New Roman"/>
        </w:rPr>
        <w:t xml:space="preserve">Ausbildungszeit </w:t>
      </w:r>
      <w:r>
        <w:rPr>
          <w:rFonts w:ascii="Clearface Gothic LT 45 Light" w:eastAsia="Times New Roman" w:hAnsi="Clearface Gothic LT 45 Light" w:cs="Times New Roman"/>
        </w:rPr>
        <w:t xml:space="preserve">einen unbefristeten Arbeitsplatz. Zusätzlich können sie sich in zielgerichteten Entwicklungsprogrammen zu Führungskräften weiterqualifizieren. </w:t>
      </w:r>
      <w:r w:rsidR="006C4E55">
        <w:rPr>
          <w:rFonts w:ascii="Clearface Gothic LT 45 Light" w:eastAsia="Times New Roman" w:hAnsi="Clearface Gothic LT 45 Light" w:cs="Times New Roman"/>
        </w:rPr>
        <w:t>Die</w:t>
      </w:r>
      <w:r>
        <w:rPr>
          <w:rFonts w:ascii="Clearface Gothic LT 45 Light" w:eastAsia="Times New Roman" w:hAnsi="Clearface Gothic LT 45 Light" w:cs="Times New Roman"/>
        </w:rPr>
        <w:t xml:space="preserve"> Ausbildung bei Globus ist mehr als das Erlernen eines Berufes. Globus legt großen Wert darauf, seine Auszubildenden </w:t>
      </w:r>
      <w:r w:rsidRPr="00357E43">
        <w:rPr>
          <w:rFonts w:ascii="Clearface Gothic LT 45 Light" w:eastAsia="Times New Roman" w:hAnsi="Clearface Gothic LT 45 Light" w:cs="Times New Roman"/>
        </w:rPr>
        <w:t>nicht nur im beruflichen Bereich</w:t>
      </w:r>
      <w:r>
        <w:rPr>
          <w:rFonts w:ascii="Clearface Gothic LT 45 Light" w:eastAsia="Times New Roman" w:hAnsi="Clearface Gothic LT 45 Light" w:cs="Times New Roman"/>
        </w:rPr>
        <w:t xml:space="preserve"> zu bilden, sondern auch ihre Eigenständigkeit und ihre persönliche Entwicklung zu fördern. </w:t>
      </w:r>
      <w:r w:rsidRPr="00357E43">
        <w:rPr>
          <w:rFonts w:ascii="Clearface Gothic LT 45 Light" w:eastAsia="Times New Roman" w:hAnsi="Clearface Gothic LT 45 Light" w:cs="Times New Roman"/>
        </w:rPr>
        <w:t>So beginnt parallel zur Berufsausbildung auch die "</w:t>
      </w:r>
      <w:r w:rsidR="00752595">
        <w:rPr>
          <w:rFonts w:ascii="Clearface Gothic LT 45 Light" w:eastAsia="Times New Roman" w:hAnsi="Clearface Gothic LT 45 Light" w:cs="Times New Roman"/>
        </w:rPr>
        <w:t>Kulturwerkstatt</w:t>
      </w:r>
      <w:r w:rsidRPr="00357E43">
        <w:rPr>
          <w:rFonts w:ascii="Clearface Gothic LT 45 Light" w:eastAsia="Times New Roman" w:hAnsi="Clearface Gothic LT 45 Light" w:cs="Times New Roman"/>
        </w:rPr>
        <w:t xml:space="preserve">" </w:t>
      </w:r>
      <w:r w:rsidR="00E038E4">
        <w:rPr>
          <w:rFonts w:ascii="Clearface Gothic LT 45 Light" w:eastAsia="Times New Roman" w:hAnsi="Clearface Gothic LT 45 Light" w:cs="Times New Roman"/>
        </w:rPr>
        <w:t xml:space="preserve">- </w:t>
      </w:r>
      <w:r w:rsidRPr="00357E43">
        <w:rPr>
          <w:rFonts w:ascii="Clearface Gothic LT 45 Light" w:eastAsia="Times New Roman" w:hAnsi="Clearface Gothic LT 45 Light" w:cs="Times New Roman"/>
        </w:rPr>
        <w:t>ei</w:t>
      </w:r>
      <w:r w:rsidR="006C4E55">
        <w:rPr>
          <w:rFonts w:ascii="Clearface Gothic LT 45 Light" w:eastAsia="Times New Roman" w:hAnsi="Clearface Gothic LT 45 Light" w:cs="Times New Roman"/>
        </w:rPr>
        <w:t xml:space="preserve">n ganzheitliches Programm, das </w:t>
      </w:r>
      <w:r>
        <w:rPr>
          <w:rFonts w:ascii="Clearface Gothic LT 45 Light" w:eastAsia="Times New Roman" w:hAnsi="Clearface Gothic LT 45 Light" w:cs="Times New Roman"/>
        </w:rPr>
        <w:t xml:space="preserve">unter anderem </w:t>
      </w:r>
      <w:r w:rsidRPr="00357E43">
        <w:rPr>
          <w:rFonts w:ascii="Clearface Gothic LT 45 Light" w:eastAsia="Times New Roman" w:hAnsi="Clearface Gothic LT 45 Light" w:cs="Times New Roman"/>
        </w:rPr>
        <w:t xml:space="preserve">die soziale </w:t>
      </w:r>
      <w:r w:rsidR="00E038E4">
        <w:rPr>
          <w:rFonts w:ascii="Clearface Gothic LT 45 Light" w:eastAsia="Times New Roman" w:hAnsi="Clearface Gothic LT 45 Light" w:cs="Times New Roman"/>
        </w:rPr>
        <w:t>E</w:t>
      </w:r>
      <w:r w:rsidR="00B23249">
        <w:rPr>
          <w:rFonts w:ascii="Clearface Gothic LT 45 Light" w:eastAsia="Times New Roman" w:hAnsi="Clearface Gothic LT 45 Light" w:cs="Times New Roman"/>
        </w:rPr>
        <w:t xml:space="preserve">ntwicklung der jungen Menschen und </w:t>
      </w:r>
      <w:r w:rsidR="00E038E4">
        <w:rPr>
          <w:rFonts w:ascii="Clearface Gothic LT 45 Light" w:eastAsia="Times New Roman" w:hAnsi="Clearface Gothic LT 45 Light" w:cs="Times New Roman"/>
        </w:rPr>
        <w:t xml:space="preserve">die Fähigkeit </w:t>
      </w:r>
      <w:r w:rsidR="005F1892">
        <w:rPr>
          <w:rFonts w:ascii="Clearface Gothic LT 45 Light" w:eastAsia="Times New Roman" w:hAnsi="Clearface Gothic LT 45 Light" w:cs="Times New Roman"/>
        </w:rPr>
        <w:t>zu eigenverantwortlichem Handeln fördert.</w:t>
      </w:r>
      <w:r w:rsidR="00966868">
        <w:rPr>
          <w:rFonts w:ascii="Clearface Gothic LT 45 Light" w:eastAsia="Times New Roman" w:hAnsi="Clearface Gothic LT 45 Light" w:cs="Times New Roman"/>
        </w:rPr>
        <w:t xml:space="preserve"> Die Auszubildenden erlernen hier u. a.</w:t>
      </w:r>
      <w:r w:rsidR="006474B5">
        <w:rPr>
          <w:rFonts w:ascii="Clearface Gothic LT 45 Light" w:eastAsia="Times New Roman" w:hAnsi="Clearface Gothic LT 45 Light" w:cs="Times New Roman"/>
        </w:rPr>
        <w:t xml:space="preserve">, </w:t>
      </w:r>
      <w:r w:rsidR="00966868">
        <w:rPr>
          <w:rFonts w:ascii="Clearface Gothic LT 45 Light" w:eastAsia="Times New Roman" w:hAnsi="Clearface Gothic LT 45 Light" w:cs="Times New Roman"/>
        </w:rPr>
        <w:t xml:space="preserve"> </w:t>
      </w:r>
      <w:r w:rsidR="00B23249">
        <w:rPr>
          <w:rFonts w:ascii="Clearface Gothic LT 45 Light" w:eastAsia="Times New Roman" w:hAnsi="Clearface Gothic LT 45 Light" w:cs="Times New Roman"/>
        </w:rPr>
        <w:t>auch</w:t>
      </w:r>
      <w:bookmarkStart w:id="0" w:name="_GoBack"/>
      <w:bookmarkEnd w:id="0"/>
      <w:r w:rsidR="00966868">
        <w:rPr>
          <w:rFonts w:ascii="Clearface Gothic LT 45 Light" w:eastAsia="Times New Roman" w:hAnsi="Clearface Gothic LT 45 Light" w:cs="Times New Roman"/>
        </w:rPr>
        <w:t xml:space="preserve"> </w:t>
      </w:r>
      <w:r w:rsidR="00B23249">
        <w:rPr>
          <w:rFonts w:ascii="Clearface Gothic LT 45 Light" w:eastAsia="Times New Roman" w:hAnsi="Clearface Gothic LT 45 Light" w:cs="Times New Roman"/>
        </w:rPr>
        <w:t xml:space="preserve"> ungewohnte Dinge positiv anzugehen und daraus eine enorme Kraft zu schöpfen.</w:t>
      </w:r>
      <w:r w:rsidR="00B23249">
        <w:rPr>
          <w:rFonts w:ascii="Clearface Gothic LT 45 Light" w:eastAsia="Times New Roman" w:hAnsi="Clearface Gothic LT 45 Light" w:cs="Times New Roman"/>
        </w:rPr>
        <w:br/>
      </w:r>
    </w:p>
    <w:p w14:paraId="27CC89E6" w14:textId="3C22089E" w:rsidR="00F105B0" w:rsidRDefault="00F105B0" w:rsidP="00357E43">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 xml:space="preserve">Darüberhinaus ermöglicht </w:t>
      </w:r>
      <w:r w:rsidRPr="00357E43">
        <w:rPr>
          <w:rFonts w:ascii="Clearface Gothic LT 45 Light" w:eastAsia="Times New Roman" w:hAnsi="Clearface Gothic LT 45 Light" w:cs="Times New Roman"/>
        </w:rPr>
        <w:t>Globus seinen Mitarbeitern</w:t>
      </w:r>
      <w:r>
        <w:rPr>
          <w:rFonts w:ascii="Clearface Gothic LT 45 Light" w:eastAsia="Times New Roman" w:hAnsi="Clearface Gothic LT 45 Light" w:cs="Times New Roman"/>
        </w:rPr>
        <w:t xml:space="preserve"> bereits seit 1990</w:t>
      </w:r>
      <w:r w:rsidR="002A73C9" w:rsidRPr="00357E43">
        <w:rPr>
          <w:rFonts w:ascii="Clearface Gothic LT 45 Light" w:eastAsia="Times New Roman" w:hAnsi="Clearface Gothic LT 45 Light" w:cs="Times New Roman"/>
        </w:rPr>
        <w:t xml:space="preserve">, sich </w:t>
      </w:r>
      <w:r>
        <w:rPr>
          <w:rFonts w:ascii="Clearface Gothic LT 45 Light" w:eastAsia="Times New Roman" w:hAnsi="Clearface Gothic LT 45 Light" w:cs="Times New Roman"/>
        </w:rPr>
        <w:t xml:space="preserve">auch </w:t>
      </w:r>
      <w:r w:rsidR="002A73C9" w:rsidRPr="00357E43">
        <w:rPr>
          <w:rFonts w:ascii="Clearface Gothic LT 45 Light" w:eastAsia="Times New Roman" w:hAnsi="Clearface Gothic LT 45 Light" w:cs="Times New Roman"/>
        </w:rPr>
        <w:t xml:space="preserve">an der wirtschaftlichen Entwicklung des Unternehmens zu beteiligen. Rund die Hälfte der Mitarbeiter in Deutschland </w:t>
      </w:r>
      <w:proofErr w:type="gramStart"/>
      <w:r>
        <w:rPr>
          <w:rFonts w:ascii="Clearface Gothic LT 45 Light" w:eastAsia="Times New Roman" w:hAnsi="Clearface Gothic LT 45 Light" w:cs="Times New Roman"/>
        </w:rPr>
        <w:t>n</w:t>
      </w:r>
      <w:r w:rsidR="006C29D0">
        <w:rPr>
          <w:rFonts w:ascii="Clearface Gothic LT 45 Light" w:eastAsia="Times New Roman" w:hAnsi="Clearface Gothic LT 45 Light" w:cs="Times New Roman"/>
        </w:rPr>
        <w:t>ehmen</w:t>
      </w:r>
      <w:proofErr w:type="gramEnd"/>
      <w:r w:rsidR="006C29D0">
        <w:rPr>
          <w:rFonts w:ascii="Clearface Gothic LT 45 Light" w:eastAsia="Times New Roman" w:hAnsi="Clearface Gothic LT 45 Light" w:cs="Times New Roman"/>
        </w:rPr>
        <w:t xml:space="preserve"> </w:t>
      </w:r>
      <w:r>
        <w:rPr>
          <w:rFonts w:ascii="Clearface Gothic LT 45 Light" w:eastAsia="Times New Roman" w:hAnsi="Clearface Gothic LT 45 Light" w:cs="Times New Roman"/>
        </w:rPr>
        <w:t xml:space="preserve">dieses Angebot wahr und </w:t>
      </w:r>
      <w:r w:rsidR="002A73C9" w:rsidRPr="00357E43">
        <w:rPr>
          <w:rFonts w:ascii="Clearface Gothic LT 45 Light" w:eastAsia="Times New Roman" w:hAnsi="Clearface Gothic LT 45 Light" w:cs="Times New Roman"/>
        </w:rPr>
        <w:t xml:space="preserve">sind </w:t>
      </w:r>
      <w:r>
        <w:rPr>
          <w:rFonts w:ascii="Clearface Gothic LT 45 Light" w:eastAsia="Times New Roman" w:hAnsi="Clearface Gothic LT 45 Light" w:cs="Times New Roman"/>
        </w:rPr>
        <w:t>als „</w:t>
      </w:r>
      <w:r w:rsidR="002A73C9" w:rsidRPr="00357E43">
        <w:rPr>
          <w:rFonts w:ascii="Clearface Gothic LT 45 Light" w:eastAsia="Times New Roman" w:hAnsi="Clearface Gothic LT 45 Light" w:cs="Times New Roman"/>
        </w:rPr>
        <w:t>stille Beteiligte</w:t>
      </w:r>
      <w:r>
        <w:rPr>
          <w:rFonts w:ascii="Clearface Gothic LT 45 Light" w:eastAsia="Times New Roman" w:hAnsi="Clearface Gothic LT 45 Light" w:cs="Times New Roman"/>
        </w:rPr>
        <w:t>“</w:t>
      </w:r>
      <w:r w:rsidR="002A73C9" w:rsidRPr="00357E43">
        <w:rPr>
          <w:rFonts w:ascii="Clearface Gothic LT 45 Light" w:eastAsia="Times New Roman" w:hAnsi="Clearface Gothic LT 45 Light" w:cs="Times New Roman"/>
        </w:rPr>
        <w:t xml:space="preserve"> </w:t>
      </w:r>
      <w:r>
        <w:rPr>
          <w:rFonts w:ascii="Clearface Gothic LT 45 Light" w:eastAsia="Times New Roman" w:hAnsi="Clearface Gothic LT 45 Light" w:cs="Times New Roman"/>
        </w:rPr>
        <w:t xml:space="preserve">finanziell </w:t>
      </w:r>
      <w:r w:rsidR="002A73C9" w:rsidRPr="00357E43">
        <w:rPr>
          <w:rFonts w:ascii="Clearface Gothic LT 45 Light" w:eastAsia="Times New Roman" w:hAnsi="Clearface Gothic LT 45 Light" w:cs="Times New Roman"/>
        </w:rPr>
        <w:t>am Unternehmen</w:t>
      </w:r>
      <w:r>
        <w:rPr>
          <w:rFonts w:ascii="Clearface Gothic LT 45 Light" w:eastAsia="Times New Roman" w:hAnsi="Clearface Gothic LT 45 Light" w:cs="Times New Roman"/>
        </w:rPr>
        <w:t xml:space="preserve"> beteiligt</w:t>
      </w:r>
      <w:r w:rsidR="002A73C9" w:rsidRPr="00357E43">
        <w:rPr>
          <w:rFonts w:ascii="Clearface Gothic LT 45 Light" w:eastAsia="Times New Roman" w:hAnsi="Clearface Gothic LT 45 Light" w:cs="Times New Roman"/>
        </w:rPr>
        <w:t xml:space="preserve">. </w:t>
      </w:r>
    </w:p>
    <w:p w14:paraId="33502A70" w14:textId="77777777" w:rsidR="002A73C9" w:rsidRPr="00357E43" w:rsidRDefault="002A73C9" w:rsidP="00357E43">
      <w:pPr>
        <w:jc w:val="both"/>
        <w:rPr>
          <w:rFonts w:ascii="Clearface Gothic LT 45 Light" w:eastAsia="Times New Roman" w:hAnsi="Clearface Gothic LT 45 Light" w:cs="Times New Roman"/>
        </w:rPr>
      </w:pPr>
    </w:p>
    <w:p w14:paraId="7FFC8816" w14:textId="128116FB" w:rsidR="00A04061" w:rsidRDefault="00204E21" w:rsidP="00357E43">
      <w:pPr>
        <w:jc w:val="both"/>
        <w:rPr>
          <w:rFonts w:ascii="Clearface Gothic LT 45 Light" w:eastAsia="Times New Roman" w:hAnsi="Clearface Gothic LT 45 Light" w:cs="Times New Roman"/>
          <w:b/>
        </w:rPr>
      </w:pPr>
      <w:r>
        <w:rPr>
          <w:rFonts w:ascii="Clearface Gothic LT 45 Light" w:eastAsia="Times New Roman" w:hAnsi="Clearface Gothic LT 45 Light" w:cs="Times New Roman"/>
          <w:b/>
        </w:rPr>
        <w:t xml:space="preserve">Von lokal bis global - soziales Engagement </w:t>
      </w:r>
    </w:p>
    <w:p w14:paraId="3C4276E6" w14:textId="77777777" w:rsidR="002B1761" w:rsidRDefault="002B1761" w:rsidP="00204E21">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 xml:space="preserve">Jedes einzelne SB-Warenhaus ist mit der Stadt und der Region, in der es liegt, tief verwurzelt. Soziales Engagement und lokale Förderung von Vereinen und Einrichtungen sind für die Globus-Märkte selbstverständlich. Dazu zählen beispielsweise die Förderung von Kinderheimen, Sportvereinen, Schulkooperationen und die Unterstützung von regionalen Tafeln. </w:t>
      </w:r>
    </w:p>
    <w:p w14:paraId="15AD665A" w14:textId="20EFD48A" w:rsidR="00204E21" w:rsidRPr="00357E43" w:rsidRDefault="00204E21" w:rsidP="00204E21">
      <w:pPr>
        <w:jc w:val="both"/>
        <w:rPr>
          <w:rFonts w:ascii="Clearface Gothic LT 45 Light" w:eastAsia="Times New Roman" w:hAnsi="Clearface Gothic LT 45 Light" w:cs="Times New Roman"/>
        </w:rPr>
      </w:pPr>
      <w:r>
        <w:rPr>
          <w:rFonts w:ascii="Clearface Gothic LT 45 Light" w:eastAsia="Times New Roman" w:hAnsi="Clearface Gothic LT 45 Light" w:cs="Times New Roman"/>
        </w:rPr>
        <w:t>Während sich die Globus</w:t>
      </w:r>
      <w:r w:rsidR="008C2A0A">
        <w:rPr>
          <w:rFonts w:ascii="Clearface Gothic LT 45 Light" w:eastAsia="Times New Roman" w:hAnsi="Clearface Gothic LT 45 Light" w:cs="Times New Roman"/>
        </w:rPr>
        <w:t>-Märkte</w:t>
      </w:r>
      <w:r>
        <w:rPr>
          <w:rFonts w:ascii="Clearface Gothic LT 45 Light" w:eastAsia="Times New Roman" w:hAnsi="Clearface Gothic LT 45 Light" w:cs="Times New Roman"/>
        </w:rPr>
        <w:t xml:space="preserve"> auf breiter Ebene für ihre Region einsetzen, </w:t>
      </w:r>
      <w:r w:rsidRPr="00204E21">
        <w:rPr>
          <w:rFonts w:ascii="Clearface Gothic LT 45 Light" w:eastAsia="Times New Roman" w:hAnsi="Clearface Gothic LT 45 Light" w:cs="Times New Roman"/>
        </w:rPr>
        <w:t>bündelt die Globus Stiftung das soziale</w:t>
      </w:r>
      <w:r w:rsidR="009B70DB">
        <w:rPr>
          <w:rFonts w:ascii="Clearface Gothic LT 45 Light" w:eastAsia="Times New Roman" w:hAnsi="Clearface Gothic LT 45 Light" w:cs="Times New Roman"/>
        </w:rPr>
        <w:t xml:space="preserve"> Engagement des Unternehmens. </w:t>
      </w:r>
      <w:r w:rsidRPr="009B70DB">
        <w:rPr>
          <w:rFonts w:ascii="Clearface Gothic LT 45 Light" w:eastAsia="Times New Roman" w:hAnsi="Clearface Gothic LT 45 Light" w:cs="Times New Roman"/>
        </w:rPr>
        <w:t xml:space="preserve">Die von Thomas Bruch 2005 gegründete </w:t>
      </w:r>
      <w:r w:rsidRPr="00357E43">
        <w:rPr>
          <w:rFonts w:ascii="Clearface Gothic LT 45 Light" w:eastAsia="Times New Roman" w:hAnsi="Clearface Gothic LT 45 Light" w:cs="Times New Roman"/>
        </w:rPr>
        <w:t>gemeinnützige Stiftung</w:t>
      </w:r>
      <w:r w:rsidRPr="00204E21">
        <w:rPr>
          <w:rFonts w:ascii="Clearface Gothic LT 45 Light" w:eastAsia="Times New Roman" w:hAnsi="Clearface Gothic LT 45 Light" w:cs="Times New Roman"/>
        </w:rPr>
        <w:t xml:space="preserve"> </w:t>
      </w:r>
      <w:r>
        <w:rPr>
          <w:rFonts w:ascii="Clearface Gothic LT 45 Light" w:eastAsia="Times New Roman" w:hAnsi="Clearface Gothic LT 45 Light" w:cs="Times New Roman"/>
        </w:rPr>
        <w:t>hält</w:t>
      </w:r>
      <w:r w:rsidRPr="00357E43">
        <w:rPr>
          <w:rFonts w:ascii="Clearface Gothic LT 45 Light" w:eastAsia="Times New Roman" w:hAnsi="Clearface Gothic LT 45 Light" w:cs="Times New Roman"/>
        </w:rPr>
        <w:t xml:space="preserve"> 20 Prozent der Anteile der Globus Holding.</w:t>
      </w:r>
      <w:r w:rsidRPr="00204E21">
        <w:rPr>
          <w:rFonts w:ascii="Clearface Gothic LT 45 Light" w:eastAsia="Times New Roman" w:hAnsi="Clearface Gothic LT 45 Light" w:cs="Times New Roman"/>
        </w:rPr>
        <w:t xml:space="preserve"> </w:t>
      </w:r>
      <w:r w:rsidRPr="00357E43">
        <w:rPr>
          <w:rFonts w:ascii="Clearface Gothic LT 45 Light" w:eastAsia="Times New Roman" w:hAnsi="Clearface Gothic LT 45 Light" w:cs="Times New Roman"/>
        </w:rPr>
        <w:t xml:space="preserve">Der Globus-Stiftung liegt es am Herzen, jungen Menschen die Augen für die eigenen Begabungen und Fähigkeiten zu öffnen und sie zu ermutigen, selbstbewusst ihre Zukunft zu gestalten. </w:t>
      </w:r>
      <w:r w:rsidR="009B70DB">
        <w:rPr>
          <w:rFonts w:ascii="Clearface Gothic LT 45 Light" w:eastAsia="Times New Roman" w:hAnsi="Clearface Gothic LT 45 Light" w:cs="Times New Roman"/>
        </w:rPr>
        <w:t>D</w:t>
      </w:r>
      <w:r w:rsidR="009B70DB" w:rsidRPr="00357E43">
        <w:rPr>
          <w:rFonts w:ascii="Clearface Gothic LT 45 Light" w:eastAsia="Times New Roman" w:hAnsi="Clearface Gothic LT 45 Light" w:cs="Times New Roman"/>
        </w:rPr>
        <w:t>arüberhinaus</w:t>
      </w:r>
      <w:r w:rsidR="009B70DB" w:rsidRPr="009B70DB">
        <w:rPr>
          <w:rFonts w:ascii="Clearface Gothic LT 45 Light" w:eastAsia="Times New Roman" w:hAnsi="Clearface Gothic LT 45 Light" w:cs="Times New Roman"/>
        </w:rPr>
        <w:t xml:space="preserve"> </w:t>
      </w:r>
      <w:r w:rsidR="009B70DB" w:rsidRPr="00357E43">
        <w:rPr>
          <w:rFonts w:ascii="Clearface Gothic LT 45 Light" w:eastAsia="Times New Roman" w:hAnsi="Clearface Gothic LT 45 Light" w:cs="Times New Roman"/>
        </w:rPr>
        <w:t>leistet die Stiftung</w:t>
      </w:r>
      <w:r w:rsidR="009B70DB" w:rsidRPr="009B70DB">
        <w:rPr>
          <w:rFonts w:ascii="Clearface Gothic LT 45 Light" w:eastAsia="Times New Roman" w:hAnsi="Clearface Gothic LT 45 Light" w:cs="Times New Roman"/>
        </w:rPr>
        <w:t xml:space="preserve"> </w:t>
      </w:r>
      <w:r w:rsidR="009B70DB" w:rsidRPr="00357E43">
        <w:rPr>
          <w:rFonts w:ascii="Clearface Gothic LT 45 Light" w:eastAsia="Times New Roman" w:hAnsi="Clearface Gothic LT 45 Light" w:cs="Times New Roman"/>
        </w:rPr>
        <w:t>im Ausland</w:t>
      </w:r>
      <w:r w:rsidR="009B70DB">
        <w:rPr>
          <w:rFonts w:ascii="Clearface Gothic LT 45 Light" w:eastAsia="Times New Roman" w:hAnsi="Clearface Gothic LT 45 Light" w:cs="Times New Roman"/>
        </w:rPr>
        <w:t xml:space="preserve"> </w:t>
      </w:r>
      <w:r w:rsidRPr="00357E43">
        <w:rPr>
          <w:rFonts w:ascii="Clearface Gothic LT 45 Light" w:eastAsia="Times New Roman" w:hAnsi="Clearface Gothic LT 45 Light" w:cs="Times New Roman"/>
        </w:rPr>
        <w:t xml:space="preserve">Hilfe zur Selbsthilfe auf den Gebieten der Medizin und Bildung. </w:t>
      </w:r>
    </w:p>
    <w:p w14:paraId="4F2D0B75" w14:textId="58F4486A" w:rsidR="00204E21" w:rsidRDefault="00204E21" w:rsidP="00357E43">
      <w:pPr>
        <w:jc w:val="both"/>
        <w:rPr>
          <w:rFonts w:ascii="Clearface Gothic LT 45 Light" w:eastAsia="Times New Roman" w:hAnsi="Clearface Gothic LT 45 Light" w:cs="Times New Roman"/>
          <w:b/>
        </w:rPr>
      </w:pPr>
    </w:p>
    <w:p w14:paraId="077004D3" w14:textId="77777777" w:rsidR="00432691" w:rsidRPr="004A5483" w:rsidRDefault="00432691" w:rsidP="000E6AD0">
      <w:pPr>
        <w:jc w:val="both"/>
        <w:rPr>
          <w:rFonts w:ascii="Clearface Gothic LT 45 Light" w:eastAsia="Times New Roman" w:hAnsi="Clearface Gothic LT 45 Light" w:cs="Verdana"/>
          <w:sz w:val="22"/>
          <w:szCs w:val="22"/>
        </w:rPr>
      </w:pPr>
    </w:p>
    <w:sectPr w:rsidR="00432691" w:rsidRPr="004A5483" w:rsidSect="00D379EE">
      <w:headerReference w:type="default" r:id="rId8"/>
      <w:pgSz w:w="12240" w:h="15840"/>
      <w:pgMar w:top="1985" w:right="1417" w:bottom="851"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9E9BF" w14:textId="77777777" w:rsidR="00204E21" w:rsidRDefault="00204E21" w:rsidP="00BD1CD5">
      <w:r>
        <w:separator/>
      </w:r>
    </w:p>
  </w:endnote>
  <w:endnote w:type="continuationSeparator" w:id="0">
    <w:p w14:paraId="2948DBD0" w14:textId="77777777" w:rsidR="00204E21" w:rsidRDefault="00204E21" w:rsidP="00BD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learface Gothic LT 45 Light">
    <w:panose1 w:val="02000406040000020003"/>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5D1FD" w14:textId="77777777" w:rsidR="00204E21" w:rsidRDefault="00204E21" w:rsidP="00BD1CD5">
      <w:r>
        <w:separator/>
      </w:r>
    </w:p>
  </w:footnote>
  <w:footnote w:type="continuationSeparator" w:id="0">
    <w:p w14:paraId="2AE6622D" w14:textId="77777777" w:rsidR="00204E21" w:rsidRDefault="00204E21" w:rsidP="00BD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1509" w14:textId="51CB493E" w:rsidR="00204E21" w:rsidRDefault="00204E21">
    <w:pPr>
      <w:pStyle w:val="Kopfzeile"/>
    </w:pPr>
    <w:r>
      <w:rPr>
        <w:noProof/>
      </w:rPr>
      <w:drawing>
        <wp:anchor distT="0" distB="0" distL="114300" distR="114300" simplePos="0" relativeHeight="251658240" behindDoc="0" locked="0" layoutInCell="1" allowOverlap="1" wp14:anchorId="2E74DEB7" wp14:editId="09E06BBB">
          <wp:simplePos x="0" y="0"/>
          <wp:positionH relativeFrom="margin">
            <wp:posOffset>5107305</wp:posOffset>
          </wp:positionH>
          <wp:positionV relativeFrom="margin">
            <wp:posOffset>-898525</wp:posOffset>
          </wp:positionV>
          <wp:extent cx="990600" cy="6267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png"/>
                  <pic:cNvPicPr/>
                </pic:nvPicPr>
                <pic:blipFill>
                  <a:blip r:embed="rId1">
                    <a:extLst>
                      <a:ext uri="{28A0092B-C50C-407E-A947-70E740481C1C}">
                        <a14:useLocalDpi xmlns:a14="http://schemas.microsoft.com/office/drawing/2010/main" val="0"/>
                      </a:ext>
                    </a:extLst>
                  </a:blip>
                  <a:stretch>
                    <a:fillRect/>
                  </a:stretch>
                </pic:blipFill>
                <pic:spPr>
                  <a:xfrm>
                    <a:off x="0" y="0"/>
                    <a:ext cx="990600"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B569D"/>
    <w:multiLevelType w:val="hybridMultilevel"/>
    <w:tmpl w:val="FA7ADEEE"/>
    <w:lvl w:ilvl="0" w:tplc="EA98544A">
      <w:start w:val="1"/>
      <w:numFmt w:val="bullet"/>
      <w:lvlText w:val="•"/>
      <w:lvlJc w:val="left"/>
      <w:pPr>
        <w:tabs>
          <w:tab w:val="num" w:pos="720"/>
        </w:tabs>
        <w:ind w:left="720" w:hanging="360"/>
      </w:pPr>
      <w:rPr>
        <w:rFonts w:ascii="Arial" w:hAnsi="Arial" w:hint="default"/>
      </w:rPr>
    </w:lvl>
    <w:lvl w:ilvl="1" w:tplc="FBC2FBF8" w:tentative="1">
      <w:start w:val="1"/>
      <w:numFmt w:val="bullet"/>
      <w:lvlText w:val="•"/>
      <w:lvlJc w:val="left"/>
      <w:pPr>
        <w:tabs>
          <w:tab w:val="num" w:pos="1440"/>
        </w:tabs>
        <w:ind w:left="1440" w:hanging="360"/>
      </w:pPr>
      <w:rPr>
        <w:rFonts w:ascii="Arial" w:hAnsi="Arial" w:hint="default"/>
      </w:rPr>
    </w:lvl>
    <w:lvl w:ilvl="2" w:tplc="F3B4FD90" w:tentative="1">
      <w:start w:val="1"/>
      <w:numFmt w:val="bullet"/>
      <w:lvlText w:val="•"/>
      <w:lvlJc w:val="left"/>
      <w:pPr>
        <w:tabs>
          <w:tab w:val="num" w:pos="2160"/>
        </w:tabs>
        <w:ind w:left="2160" w:hanging="360"/>
      </w:pPr>
      <w:rPr>
        <w:rFonts w:ascii="Arial" w:hAnsi="Arial" w:hint="default"/>
      </w:rPr>
    </w:lvl>
    <w:lvl w:ilvl="3" w:tplc="319A4096" w:tentative="1">
      <w:start w:val="1"/>
      <w:numFmt w:val="bullet"/>
      <w:lvlText w:val="•"/>
      <w:lvlJc w:val="left"/>
      <w:pPr>
        <w:tabs>
          <w:tab w:val="num" w:pos="2880"/>
        </w:tabs>
        <w:ind w:left="2880" w:hanging="360"/>
      </w:pPr>
      <w:rPr>
        <w:rFonts w:ascii="Arial" w:hAnsi="Arial" w:hint="default"/>
      </w:rPr>
    </w:lvl>
    <w:lvl w:ilvl="4" w:tplc="0F766F16" w:tentative="1">
      <w:start w:val="1"/>
      <w:numFmt w:val="bullet"/>
      <w:lvlText w:val="•"/>
      <w:lvlJc w:val="left"/>
      <w:pPr>
        <w:tabs>
          <w:tab w:val="num" w:pos="3600"/>
        </w:tabs>
        <w:ind w:left="3600" w:hanging="360"/>
      </w:pPr>
      <w:rPr>
        <w:rFonts w:ascii="Arial" w:hAnsi="Arial" w:hint="default"/>
      </w:rPr>
    </w:lvl>
    <w:lvl w:ilvl="5" w:tplc="134213D2" w:tentative="1">
      <w:start w:val="1"/>
      <w:numFmt w:val="bullet"/>
      <w:lvlText w:val="•"/>
      <w:lvlJc w:val="left"/>
      <w:pPr>
        <w:tabs>
          <w:tab w:val="num" w:pos="4320"/>
        </w:tabs>
        <w:ind w:left="4320" w:hanging="360"/>
      </w:pPr>
      <w:rPr>
        <w:rFonts w:ascii="Arial" w:hAnsi="Arial" w:hint="default"/>
      </w:rPr>
    </w:lvl>
    <w:lvl w:ilvl="6" w:tplc="AE0CA380" w:tentative="1">
      <w:start w:val="1"/>
      <w:numFmt w:val="bullet"/>
      <w:lvlText w:val="•"/>
      <w:lvlJc w:val="left"/>
      <w:pPr>
        <w:tabs>
          <w:tab w:val="num" w:pos="5040"/>
        </w:tabs>
        <w:ind w:left="5040" w:hanging="360"/>
      </w:pPr>
      <w:rPr>
        <w:rFonts w:ascii="Arial" w:hAnsi="Arial" w:hint="default"/>
      </w:rPr>
    </w:lvl>
    <w:lvl w:ilvl="7" w:tplc="157A59AC" w:tentative="1">
      <w:start w:val="1"/>
      <w:numFmt w:val="bullet"/>
      <w:lvlText w:val="•"/>
      <w:lvlJc w:val="left"/>
      <w:pPr>
        <w:tabs>
          <w:tab w:val="num" w:pos="5760"/>
        </w:tabs>
        <w:ind w:left="5760" w:hanging="360"/>
      </w:pPr>
      <w:rPr>
        <w:rFonts w:ascii="Arial" w:hAnsi="Arial" w:hint="default"/>
      </w:rPr>
    </w:lvl>
    <w:lvl w:ilvl="8" w:tplc="A9D84E70" w:tentative="1">
      <w:start w:val="1"/>
      <w:numFmt w:val="bullet"/>
      <w:lvlText w:val="•"/>
      <w:lvlJc w:val="left"/>
      <w:pPr>
        <w:tabs>
          <w:tab w:val="num" w:pos="6480"/>
        </w:tabs>
        <w:ind w:left="6480" w:hanging="360"/>
      </w:pPr>
      <w:rPr>
        <w:rFonts w:ascii="Arial" w:hAnsi="Arial" w:hint="default"/>
      </w:rPr>
    </w:lvl>
  </w:abstractNum>
  <w:abstractNum w:abstractNumId="1">
    <w:nsid w:val="6CE15099"/>
    <w:multiLevelType w:val="hybridMultilevel"/>
    <w:tmpl w:val="94B0CB6A"/>
    <w:lvl w:ilvl="0" w:tplc="4B626D4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AD"/>
    <w:rsid w:val="000005EF"/>
    <w:rsid w:val="0000367C"/>
    <w:rsid w:val="000046E3"/>
    <w:rsid w:val="00007C67"/>
    <w:rsid w:val="00011597"/>
    <w:rsid w:val="00016B3D"/>
    <w:rsid w:val="00017ABA"/>
    <w:rsid w:val="00030233"/>
    <w:rsid w:val="000546E9"/>
    <w:rsid w:val="00060E93"/>
    <w:rsid w:val="0007143F"/>
    <w:rsid w:val="0009524F"/>
    <w:rsid w:val="0009559B"/>
    <w:rsid w:val="000A0514"/>
    <w:rsid w:val="000A3367"/>
    <w:rsid w:val="000A6AF2"/>
    <w:rsid w:val="000C085D"/>
    <w:rsid w:val="000C30CD"/>
    <w:rsid w:val="000E6AD0"/>
    <w:rsid w:val="000F5A2D"/>
    <w:rsid w:val="00114DE0"/>
    <w:rsid w:val="00125C2D"/>
    <w:rsid w:val="001302F2"/>
    <w:rsid w:val="0013548A"/>
    <w:rsid w:val="00154693"/>
    <w:rsid w:val="00167291"/>
    <w:rsid w:val="001773BF"/>
    <w:rsid w:val="00182477"/>
    <w:rsid w:val="00183DDC"/>
    <w:rsid w:val="001A1E5E"/>
    <w:rsid w:val="001C06DB"/>
    <w:rsid w:val="001C1280"/>
    <w:rsid w:val="00204E21"/>
    <w:rsid w:val="0020693B"/>
    <w:rsid w:val="00211704"/>
    <w:rsid w:val="00221FF8"/>
    <w:rsid w:val="0022218C"/>
    <w:rsid w:val="00231A31"/>
    <w:rsid w:val="002429A6"/>
    <w:rsid w:val="00254DE9"/>
    <w:rsid w:val="00255D3D"/>
    <w:rsid w:val="002604AA"/>
    <w:rsid w:val="00264354"/>
    <w:rsid w:val="00264443"/>
    <w:rsid w:val="0026634E"/>
    <w:rsid w:val="002663E9"/>
    <w:rsid w:val="00271631"/>
    <w:rsid w:val="00281046"/>
    <w:rsid w:val="002848DB"/>
    <w:rsid w:val="002916D5"/>
    <w:rsid w:val="00296336"/>
    <w:rsid w:val="00296F82"/>
    <w:rsid w:val="002A73C9"/>
    <w:rsid w:val="002B1761"/>
    <w:rsid w:val="002B1864"/>
    <w:rsid w:val="002B5E80"/>
    <w:rsid w:val="002B762D"/>
    <w:rsid w:val="002D3639"/>
    <w:rsid w:val="002D42DE"/>
    <w:rsid w:val="002F1956"/>
    <w:rsid w:val="002F35D1"/>
    <w:rsid w:val="002F3F8B"/>
    <w:rsid w:val="002F404D"/>
    <w:rsid w:val="003016DF"/>
    <w:rsid w:val="003035C2"/>
    <w:rsid w:val="00311B6A"/>
    <w:rsid w:val="003143FB"/>
    <w:rsid w:val="0031776B"/>
    <w:rsid w:val="0032027C"/>
    <w:rsid w:val="003219A0"/>
    <w:rsid w:val="003275B5"/>
    <w:rsid w:val="00330CDB"/>
    <w:rsid w:val="00342486"/>
    <w:rsid w:val="003452D2"/>
    <w:rsid w:val="0035227C"/>
    <w:rsid w:val="0035247F"/>
    <w:rsid w:val="003535EF"/>
    <w:rsid w:val="00357E43"/>
    <w:rsid w:val="00360D29"/>
    <w:rsid w:val="00363B8C"/>
    <w:rsid w:val="00366BFE"/>
    <w:rsid w:val="0037066E"/>
    <w:rsid w:val="00372274"/>
    <w:rsid w:val="0038104A"/>
    <w:rsid w:val="003840C3"/>
    <w:rsid w:val="003844AD"/>
    <w:rsid w:val="003856D4"/>
    <w:rsid w:val="003860CF"/>
    <w:rsid w:val="00387D1C"/>
    <w:rsid w:val="003B4F7D"/>
    <w:rsid w:val="003D5B7B"/>
    <w:rsid w:val="003E2856"/>
    <w:rsid w:val="003F062B"/>
    <w:rsid w:val="003F5421"/>
    <w:rsid w:val="004143B8"/>
    <w:rsid w:val="00414601"/>
    <w:rsid w:val="00416102"/>
    <w:rsid w:val="004313A1"/>
    <w:rsid w:val="00432691"/>
    <w:rsid w:val="00435084"/>
    <w:rsid w:val="004407F1"/>
    <w:rsid w:val="00440EA1"/>
    <w:rsid w:val="00450133"/>
    <w:rsid w:val="00462B43"/>
    <w:rsid w:val="00471774"/>
    <w:rsid w:val="00475C23"/>
    <w:rsid w:val="00477769"/>
    <w:rsid w:val="0048456E"/>
    <w:rsid w:val="004A5483"/>
    <w:rsid w:val="004F011C"/>
    <w:rsid w:val="00510BE7"/>
    <w:rsid w:val="00511495"/>
    <w:rsid w:val="00514BBB"/>
    <w:rsid w:val="005265EC"/>
    <w:rsid w:val="00527ACF"/>
    <w:rsid w:val="005413E5"/>
    <w:rsid w:val="00541937"/>
    <w:rsid w:val="00546BC9"/>
    <w:rsid w:val="00546DF7"/>
    <w:rsid w:val="00556019"/>
    <w:rsid w:val="00570042"/>
    <w:rsid w:val="00572616"/>
    <w:rsid w:val="0057571F"/>
    <w:rsid w:val="00596147"/>
    <w:rsid w:val="005A1C4D"/>
    <w:rsid w:val="005C1668"/>
    <w:rsid w:val="005C17E0"/>
    <w:rsid w:val="005C6360"/>
    <w:rsid w:val="005C7A1D"/>
    <w:rsid w:val="005D62ED"/>
    <w:rsid w:val="005D6713"/>
    <w:rsid w:val="005E3126"/>
    <w:rsid w:val="005F1892"/>
    <w:rsid w:val="005F3D5D"/>
    <w:rsid w:val="005F7EFF"/>
    <w:rsid w:val="00610232"/>
    <w:rsid w:val="00616948"/>
    <w:rsid w:val="00624AF7"/>
    <w:rsid w:val="0062570E"/>
    <w:rsid w:val="0064097A"/>
    <w:rsid w:val="00641B8D"/>
    <w:rsid w:val="0064612A"/>
    <w:rsid w:val="006474B5"/>
    <w:rsid w:val="00650C15"/>
    <w:rsid w:val="00680408"/>
    <w:rsid w:val="00681EF1"/>
    <w:rsid w:val="00685CC8"/>
    <w:rsid w:val="006A4DC6"/>
    <w:rsid w:val="006B4867"/>
    <w:rsid w:val="006C29D0"/>
    <w:rsid w:val="006C4E55"/>
    <w:rsid w:val="006C59D3"/>
    <w:rsid w:val="006D1BD1"/>
    <w:rsid w:val="006D38A6"/>
    <w:rsid w:val="006D40F2"/>
    <w:rsid w:val="00710624"/>
    <w:rsid w:val="00714558"/>
    <w:rsid w:val="00724E85"/>
    <w:rsid w:val="00730013"/>
    <w:rsid w:val="00736C6A"/>
    <w:rsid w:val="00737464"/>
    <w:rsid w:val="00740E9D"/>
    <w:rsid w:val="00750558"/>
    <w:rsid w:val="007513C0"/>
    <w:rsid w:val="00752595"/>
    <w:rsid w:val="0075354A"/>
    <w:rsid w:val="0077468D"/>
    <w:rsid w:val="00777024"/>
    <w:rsid w:val="007770B6"/>
    <w:rsid w:val="00777E2D"/>
    <w:rsid w:val="00783F91"/>
    <w:rsid w:val="00784CB3"/>
    <w:rsid w:val="007854BC"/>
    <w:rsid w:val="00786A8C"/>
    <w:rsid w:val="0079455C"/>
    <w:rsid w:val="00795D88"/>
    <w:rsid w:val="007969B6"/>
    <w:rsid w:val="007A00C6"/>
    <w:rsid w:val="007A50B6"/>
    <w:rsid w:val="007B018A"/>
    <w:rsid w:val="007B17D3"/>
    <w:rsid w:val="007B7B1E"/>
    <w:rsid w:val="007C258B"/>
    <w:rsid w:val="007C78ED"/>
    <w:rsid w:val="007F0356"/>
    <w:rsid w:val="007F0454"/>
    <w:rsid w:val="007F2BB9"/>
    <w:rsid w:val="007F3834"/>
    <w:rsid w:val="00816149"/>
    <w:rsid w:val="008206FF"/>
    <w:rsid w:val="00834A81"/>
    <w:rsid w:val="00860F6C"/>
    <w:rsid w:val="008611BC"/>
    <w:rsid w:val="008745C9"/>
    <w:rsid w:val="0087759E"/>
    <w:rsid w:val="008957ED"/>
    <w:rsid w:val="008A274A"/>
    <w:rsid w:val="008A60C0"/>
    <w:rsid w:val="008B1BF4"/>
    <w:rsid w:val="008B566B"/>
    <w:rsid w:val="008C2A0A"/>
    <w:rsid w:val="008C6DC3"/>
    <w:rsid w:val="008E3EBA"/>
    <w:rsid w:val="008F486E"/>
    <w:rsid w:val="009004C6"/>
    <w:rsid w:val="009069DA"/>
    <w:rsid w:val="00907EB0"/>
    <w:rsid w:val="00925693"/>
    <w:rsid w:val="009269E2"/>
    <w:rsid w:val="00936141"/>
    <w:rsid w:val="00936E79"/>
    <w:rsid w:val="009632C0"/>
    <w:rsid w:val="00966868"/>
    <w:rsid w:val="009700CD"/>
    <w:rsid w:val="0098269F"/>
    <w:rsid w:val="0098420E"/>
    <w:rsid w:val="00986705"/>
    <w:rsid w:val="00991B6B"/>
    <w:rsid w:val="009A4B32"/>
    <w:rsid w:val="009B2F31"/>
    <w:rsid w:val="009B69ED"/>
    <w:rsid w:val="009B70DB"/>
    <w:rsid w:val="009C243B"/>
    <w:rsid w:val="009C6AEA"/>
    <w:rsid w:val="009E74B6"/>
    <w:rsid w:val="009E7F8B"/>
    <w:rsid w:val="009F1A83"/>
    <w:rsid w:val="009F2BC7"/>
    <w:rsid w:val="00A04061"/>
    <w:rsid w:val="00A16576"/>
    <w:rsid w:val="00A204F2"/>
    <w:rsid w:val="00A2446B"/>
    <w:rsid w:val="00A25D70"/>
    <w:rsid w:val="00A26679"/>
    <w:rsid w:val="00A32421"/>
    <w:rsid w:val="00A351B4"/>
    <w:rsid w:val="00A446D9"/>
    <w:rsid w:val="00A9122A"/>
    <w:rsid w:val="00AA21F3"/>
    <w:rsid w:val="00AD4484"/>
    <w:rsid w:val="00AF329D"/>
    <w:rsid w:val="00B05892"/>
    <w:rsid w:val="00B116D8"/>
    <w:rsid w:val="00B11DE9"/>
    <w:rsid w:val="00B12E68"/>
    <w:rsid w:val="00B13927"/>
    <w:rsid w:val="00B230F1"/>
    <w:rsid w:val="00B23249"/>
    <w:rsid w:val="00B27EDA"/>
    <w:rsid w:val="00B30693"/>
    <w:rsid w:val="00B538FE"/>
    <w:rsid w:val="00B71CD1"/>
    <w:rsid w:val="00B836E1"/>
    <w:rsid w:val="00BA14CD"/>
    <w:rsid w:val="00BB0A6A"/>
    <w:rsid w:val="00BB1410"/>
    <w:rsid w:val="00BB1AB4"/>
    <w:rsid w:val="00BB4902"/>
    <w:rsid w:val="00BC203B"/>
    <w:rsid w:val="00BC4C44"/>
    <w:rsid w:val="00BC55C7"/>
    <w:rsid w:val="00BD1CD5"/>
    <w:rsid w:val="00BD4258"/>
    <w:rsid w:val="00BE52BA"/>
    <w:rsid w:val="00BE5611"/>
    <w:rsid w:val="00BF4FCE"/>
    <w:rsid w:val="00C00D9D"/>
    <w:rsid w:val="00C030C1"/>
    <w:rsid w:val="00C06332"/>
    <w:rsid w:val="00C352E7"/>
    <w:rsid w:val="00C353EA"/>
    <w:rsid w:val="00C35501"/>
    <w:rsid w:val="00C449ED"/>
    <w:rsid w:val="00C6145D"/>
    <w:rsid w:val="00C74634"/>
    <w:rsid w:val="00C76853"/>
    <w:rsid w:val="00C77A54"/>
    <w:rsid w:val="00C9371A"/>
    <w:rsid w:val="00CB03D9"/>
    <w:rsid w:val="00CB07CA"/>
    <w:rsid w:val="00CB0821"/>
    <w:rsid w:val="00CB49EB"/>
    <w:rsid w:val="00CB7DA1"/>
    <w:rsid w:val="00CC3B18"/>
    <w:rsid w:val="00CC47C5"/>
    <w:rsid w:val="00CC5DF0"/>
    <w:rsid w:val="00CC64FF"/>
    <w:rsid w:val="00CD3F5B"/>
    <w:rsid w:val="00CD74B3"/>
    <w:rsid w:val="00CF4172"/>
    <w:rsid w:val="00D07C4B"/>
    <w:rsid w:val="00D1618D"/>
    <w:rsid w:val="00D16666"/>
    <w:rsid w:val="00D270BE"/>
    <w:rsid w:val="00D379EE"/>
    <w:rsid w:val="00D404E6"/>
    <w:rsid w:val="00D56589"/>
    <w:rsid w:val="00D56AE7"/>
    <w:rsid w:val="00D7715A"/>
    <w:rsid w:val="00D82614"/>
    <w:rsid w:val="00D863D2"/>
    <w:rsid w:val="00D90306"/>
    <w:rsid w:val="00DA7790"/>
    <w:rsid w:val="00DB255B"/>
    <w:rsid w:val="00DB4BFD"/>
    <w:rsid w:val="00DD1ABD"/>
    <w:rsid w:val="00DD514B"/>
    <w:rsid w:val="00DD5B1D"/>
    <w:rsid w:val="00DD7B90"/>
    <w:rsid w:val="00DF66E1"/>
    <w:rsid w:val="00E00A3B"/>
    <w:rsid w:val="00E038E4"/>
    <w:rsid w:val="00E10C24"/>
    <w:rsid w:val="00E1617E"/>
    <w:rsid w:val="00E23F9B"/>
    <w:rsid w:val="00E27DB7"/>
    <w:rsid w:val="00E350F4"/>
    <w:rsid w:val="00E36691"/>
    <w:rsid w:val="00E36B32"/>
    <w:rsid w:val="00E41EED"/>
    <w:rsid w:val="00E42747"/>
    <w:rsid w:val="00E42D3A"/>
    <w:rsid w:val="00E44857"/>
    <w:rsid w:val="00E46B62"/>
    <w:rsid w:val="00E53EC9"/>
    <w:rsid w:val="00E62F73"/>
    <w:rsid w:val="00E70C05"/>
    <w:rsid w:val="00E7112B"/>
    <w:rsid w:val="00E778EA"/>
    <w:rsid w:val="00E9052F"/>
    <w:rsid w:val="00EB4055"/>
    <w:rsid w:val="00EB77A6"/>
    <w:rsid w:val="00EC17D1"/>
    <w:rsid w:val="00EC405A"/>
    <w:rsid w:val="00EC721A"/>
    <w:rsid w:val="00ED01D5"/>
    <w:rsid w:val="00EE3450"/>
    <w:rsid w:val="00F0043D"/>
    <w:rsid w:val="00F06629"/>
    <w:rsid w:val="00F105B0"/>
    <w:rsid w:val="00F13262"/>
    <w:rsid w:val="00F16843"/>
    <w:rsid w:val="00F17EB7"/>
    <w:rsid w:val="00F22872"/>
    <w:rsid w:val="00F25FCA"/>
    <w:rsid w:val="00F80B6F"/>
    <w:rsid w:val="00F82250"/>
    <w:rsid w:val="00F84E9C"/>
    <w:rsid w:val="00FA0BFD"/>
    <w:rsid w:val="00FA3D75"/>
    <w:rsid w:val="00FC0902"/>
    <w:rsid w:val="00FD2A5A"/>
    <w:rsid w:val="00FD3F7D"/>
    <w:rsid w:val="00FE777B"/>
    <w:rsid w:val="00FE7A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49B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219A0"/>
    <w:pPr>
      <w:spacing w:before="100" w:beforeAutospacing="1" w:after="100" w:afterAutospacing="1"/>
    </w:pPr>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ED01D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D01D5"/>
    <w:rPr>
      <w:rFonts w:ascii="Lucida Grande" w:hAnsi="Lucida Grande" w:cs="Lucida Grande"/>
      <w:sz w:val="18"/>
      <w:szCs w:val="18"/>
    </w:rPr>
  </w:style>
  <w:style w:type="paragraph" w:styleId="Listenabsatz">
    <w:name w:val="List Paragraph"/>
    <w:basedOn w:val="Standard"/>
    <w:uiPriority w:val="34"/>
    <w:qFormat/>
    <w:rsid w:val="007C78ED"/>
    <w:pPr>
      <w:ind w:left="720"/>
      <w:contextualSpacing/>
    </w:pPr>
  </w:style>
  <w:style w:type="paragraph" w:styleId="Kopfzeile">
    <w:name w:val="header"/>
    <w:basedOn w:val="Standard"/>
    <w:link w:val="KopfzeileZchn"/>
    <w:uiPriority w:val="99"/>
    <w:unhideWhenUsed/>
    <w:rsid w:val="00BD1CD5"/>
    <w:pPr>
      <w:tabs>
        <w:tab w:val="center" w:pos="4536"/>
        <w:tab w:val="right" w:pos="9072"/>
      </w:tabs>
    </w:pPr>
  </w:style>
  <w:style w:type="character" w:customStyle="1" w:styleId="KopfzeileZchn">
    <w:name w:val="Kopfzeile Zchn"/>
    <w:basedOn w:val="Absatz-Standardschriftart"/>
    <w:link w:val="Kopfzeile"/>
    <w:uiPriority w:val="99"/>
    <w:rsid w:val="00BD1CD5"/>
  </w:style>
  <w:style w:type="paragraph" w:styleId="Fuzeile">
    <w:name w:val="footer"/>
    <w:basedOn w:val="Standard"/>
    <w:link w:val="FuzeileZchn"/>
    <w:uiPriority w:val="99"/>
    <w:unhideWhenUsed/>
    <w:rsid w:val="00BD1CD5"/>
    <w:pPr>
      <w:tabs>
        <w:tab w:val="center" w:pos="4536"/>
        <w:tab w:val="right" w:pos="9072"/>
      </w:tabs>
    </w:pPr>
  </w:style>
  <w:style w:type="character" w:customStyle="1" w:styleId="FuzeileZchn">
    <w:name w:val="Fußzeile Zchn"/>
    <w:basedOn w:val="Absatz-Standardschriftart"/>
    <w:link w:val="Fuzeile"/>
    <w:uiPriority w:val="99"/>
    <w:rsid w:val="00BD1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219A0"/>
    <w:pPr>
      <w:spacing w:before="100" w:beforeAutospacing="1" w:after="100" w:afterAutospacing="1"/>
    </w:pPr>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ED01D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D01D5"/>
    <w:rPr>
      <w:rFonts w:ascii="Lucida Grande" w:hAnsi="Lucida Grande" w:cs="Lucida Grande"/>
      <w:sz w:val="18"/>
      <w:szCs w:val="18"/>
    </w:rPr>
  </w:style>
  <w:style w:type="paragraph" w:styleId="Listenabsatz">
    <w:name w:val="List Paragraph"/>
    <w:basedOn w:val="Standard"/>
    <w:uiPriority w:val="34"/>
    <w:qFormat/>
    <w:rsid w:val="007C78ED"/>
    <w:pPr>
      <w:ind w:left="720"/>
      <w:contextualSpacing/>
    </w:pPr>
  </w:style>
  <w:style w:type="paragraph" w:styleId="Kopfzeile">
    <w:name w:val="header"/>
    <w:basedOn w:val="Standard"/>
    <w:link w:val="KopfzeileZchn"/>
    <w:uiPriority w:val="99"/>
    <w:unhideWhenUsed/>
    <w:rsid w:val="00BD1CD5"/>
    <w:pPr>
      <w:tabs>
        <w:tab w:val="center" w:pos="4536"/>
        <w:tab w:val="right" w:pos="9072"/>
      </w:tabs>
    </w:pPr>
  </w:style>
  <w:style w:type="character" w:customStyle="1" w:styleId="KopfzeileZchn">
    <w:name w:val="Kopfzeile Zchn"/>
    <w:basedOn w:val="Absatz-Standardschriftart"/>
    <w:link w:val="Kopfzeile"/>
    <w:uiPriority w:val="99"/>
    <w:rsid w:val="00BD1CD5"/>
  </w:style>
  <w:style w:type="paragraph" w:styleId="Fuzeile">
    <w:name w:val="footer"/>
    <w:basedOn w:val="Standard"/>
    <w:link w:val="FuzeileZchn"/>
    <w:uiPriority w:val="99"/>
    <w:unhideWhenUsed/>
    <w:rsid w:val="00BD1CD5"/>
    <w:pPr>
      <w:tabs>
        <w:tab w:val="center" w:pos="4536"/>
        <w:tab w:val="right" w:pos="9072"/>
      </w:tabs>
    </w:pPr>
  </w:style>
  <w:style w:type="character" w:customStyle="1" w:styleId="FuzeileZchn">
    <w:name w:val="Fußzeile Zchn"/>
    <w:basedOn w:val="Absatz-Standardschriftart"/>
    <w:link w:val="Fuzeile"/>
    <w:uiPriority w:val="99"/>
    <w:rsid w:val="00BD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153683">
      <w:bodyDiv w:val="1"/>
      <w:marLeft w:val="0"/>
      <w:marRight w:val="0"/>
      <w:marTop w:val="0"/>
      <w:marBottom w:val="0"/>
      <w:divBdr>
        <w:top w:val="none" w:sz="0" w:space="0" w:color="auto"/>
        <w:left w:val="none" w:sz="0" w:space="0" w:color="auto"/>
        <w:bottom w:val="none" w:sz="0" w:space="0" w:color="auto"/>
        <w:right w:val="none" w:sz="0" w:space="0" w:color="auto"/>
      </w:divBdr>
      <w:divsChild>
        <w:div w:id="390228939">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Arthen Kommunikation GmbH</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Fenja Petersen</dc:creator>
  <cp:lastModifiedBy>Monika Rauber</cp:lastModifiedBy>
  <cp:revision>7</cp:revision>
  <cp:lastPrinted>2015-10-26T13:45:00Z</cp:lastPrinted>
  <dcterms:created xsi:type="dcterms:W3CDTF">2015-10-26T12:53:00Z</dcterms:created>
  <dcterms:modified xsi:type="dcterms:W3CDTF">2015-10-26T13:47:00Z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1980614392</vt:i4>
  </property>
  <property fmtid="{D5CDD505-2E9C-101B-9397-08002B2CF9AE}" pid="3" name="_NewReviewCycle">
    <vt:lpwstr/>
  </property>
  <property fmtid="{D5CDD505-2E9C-101B-9397-08002B2CF9AE}" pid="4" name="_EmailSubject">
    <vt:lpwstr>Newsletter "Netzwerk St.Wendeler Land"</vt:lpwstr>
  </property>
  <property fmtid="{D5CDD505-2E9C-101B-9397-08002B2CF9AE}" pid="5" name="_AuthorEmail">
    <vt:lpwstr>m.rauber@globus.net</vt:lpwstr>
  </property>
  <property fmtid="{D5CDD505-2E9C-101B-9397-08002B2CF9AE}" pid="6" name="_AuthorEmailDisplayName">
    <vt:lpwstr>Monika Rauber</vt:lpwstr>
  </property>
  <property fmtid="{D5CDD505-2E9C-101B-9397-08002B2CF9AE}" pid="7" name="_PreviousAdHocReviewCycleID">
    <vt:i4>1076053649</vt:i4>
  </property>
</Properties>
</file>